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BF25" w14:textId="77777777" w:rsidR="00DD4F0D" w:rsidRDefault="00DD4F0D">
      <w:pPr>
        <w:spacing w:before="120" w:after="120"/>
        <w:jc w:val="center"/>
        <w:rPr>
          <w:rFonts w:eastAsia="標楷體"/>
          <w:w w:val="90"/>
          <w:sz w:val="36"/>
          <w:szCs w:val="36"/>
        </w:rPr>
      </w:pPr>
      <w:r>
        <w:rPr>
          <w:rFonts w:eastAsia="標楷體" w:hint="eastAsia"/>
          <w:sz w:val="36"/>
          <w:szCs w:val="36"/>
        </w:rPr>
        <w:t>材料系材料測試服務儀器調查表</w:t>
      </w:r>
    </w:p>
    <w:p w14:paraId="2F53C1B0" w14:textId="77777777" w:rsidR="00DD4F0D" w:rsidRDefault="00DD4F0D">
      <w:pPr>
        <w:spacing w:line="60" w:lineRule="auto"/>
        <w:jc w:val="both"/>
        <w:rPr>
          <w:rFonts w:eastAsia="標楷體"/>
          <w:spacing w:val="-40"/>
          <w:w w:val="90"/>
          <w:sz w:val="12"/>
        </w:rPr>
      </w:pPr>
    </w:p>
    <w:tbl>
      <w:tblPr>
        <w:tblW w:w="962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2"/>
        <w:gridCol w:w="1420"/>
        <w:gridCol w:w="708"/>
        <w:gridCol w:w="1412"/>
        <w:gridCol w:w="715"/>
        <w:gridCol w:w="992"/>
        <w:gridCol w:w="382"/>
        <w:gridCol w:w="1174"/>
        <w:gridCol w:w="1519"/>
      </w:tblGrid>
      <w:tr w:rsidR="00DD4F0D" w14:paraId="0864D32B" w14:textId="77777777" w:rsidTr="00292DFE">
        <w:trPr>
          <w:cantSplit/>
          <w:trHeight w:val="509"/>
        </w:trPr>
        <w:tc>
          <w:tcPr>
            <w:tcW w:w="1302" w:type="dxa"/>
            <w:vMerge w:val="restart"/>
            <w:tcBorders>
              <w:top w:val="single" w:sz="12" w:space="0" w:color="auto"/>
              <w:left w:val="single" w:sz="12" w:space="0" w:color="auto"/>
              <w:right w:val="single" w:sz="4" w:space="0" w:color="auto"/>
            </w:tcBorders>
            <w:vAlign w:val="center"/>
          </w:tcPr>
          <w:p w14:paraId="3B3A4F36" w14:textId="77777777" w:rsidR="00DD4F0D" w:rsidRPr="00F02C43" w:rsidRDefault="00DD4F0D">
            <w:pPr>
              <w:spacing w:after="60" w:line="200" w:lineRule="atLeast"/>
              <w:jc w:val="center"/>
              <w:rPr>
                <w:rFonts w:ascii="標楷體" w:eastAsia="標楷體" w:hAnsi="標楷體"/>
                <w:szCs w:val="24"/>
              </w:rPr>
            </w:pPr>
            <w:r w:rsidRPr="00F02C43">
              <w:rPr>
                <w:rFonts w:ascii="標楷體" w:eastAsia="標楷體" w:hAnsi="標楷體" w:hint="eastAsia"/>
                <w:szCs w:val="24"/>
              </w:rPr>
              <w:t>儀器名稱</w:t>
            </w:r>
          </w:p>
        </w:tc>
        <w:tc>
          <w:tcPr>
            <w:tcW w:w="8322" w:type="dxa"/>
            <w:gridSpan w:val="8"/>
            <w:tcBorders>
              <w:top w:val="single" w:sz="12" w:space="0" w:color="auto"/>
              <w:left w:val="single" w:sz="4" w:space="0" w:color="auto"/>
              <w:right w:val="single" w:sz="12" w:space="0" w:color="auto"/>
            </w:tcBorders>
            <w:vAlign w:val="center"/>
          </w:tcPr>
          <w:p w14:paraId="46FD8F07" w14:textId="77777777" w:rsidR="00DD4F0D" w:rsidRPr="00F02C43" w:rsidRDefault="00DD4F0D">
            <w:pPr>
              <w:jc w:val="both"/>
              <w:rPr>
                <w:rFonts w:ascii="標楷體" w:eastAsia="標楷體" w:hAnsi="標楷體"/>
              </w:rPr>
            </w:pPr>
            <w:r w:rsidRPr="00F02C43">
              <w:rPr>
                <w:rFonts w:ascii="標楷體" w:eastAsia="標楷體" w:hAnsi="標楷體" w:hint="eastAsia"/>
              </w:rPr>
              <w:t>中文</w:t>
            </w:r>
            <w:r w:rsidRPr="00F02C43">
              <w:rPr>
                <w:rFonts w:ascii="標楷體" w:eastAsia="標楷體" w:hAnsi="標楷體"/>
              </w:rPr>
              <w:t>：</w:t>
            </w:r>
            <w:r w:rsidRPr="00F02C43">
              <w:rPr>
                <w:rFonts w:ascii="標楷體" w:eastAsia="標楷體" w:hAnsi="標楷體" w:hint="eastAsia"/>
              </w:rPr>
              <w:t>全自動界面電位分析儀</w:t>
            </w:r>
          </w:p>
        </w:tc>
      </w:tr>
      <w:tr w:rsidR="00DD4F0D" w14:paraId="5BD17B7F"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544"/>
        </w:trPr>
        <w:tc>
          <w:tcPr>
            <w:tcW w:w="1302" w:type="dxa"/>
            <w:vMerge/>
            <w:tcBorders>
              <w:left w:val="single" w:sz="12" w:space="0" w:color="auto"/>
              <w:bottom w:val="single" w:sz="6" w:space="0" w:color="auto"/>
              <w:right w:val="single" w:sz="4" w:space="0" w:color="auto"/>
            </w:tcBorders>
            <w:vAlign w:val="center"/>
          </w:tcPr>
          <w:p w14:paraId="1F05C103" w14:textId="77777777" w:rsidR="00DD4F0D" w:rsidRPr="00F02C43" w:rsidRDefault="00DD4F0D">
            <w:pPr>
              <w:jc w:val="center"/>
              <w:rPr>
                <w:rFonts w:ascii="標楷體" w:eastAsia="標楷體" w:hAnsi="標楷體"/>
                <w:szCs w:val="24"/>
              </w:rPr>
            </w:pPr>
          </w:p>
        </w:tc>
        <w:tc>
          <w:tcPr>
            <w:tcW w:w="5629" w:type="dxa"/>
            <w:gridSpan w:val="6"/>
            <w:tcBorders>
              <w:top w:val="single" w:sz="6" w:space="0" w:color="auto"/>
              <w:left w:val="single" w:sz="4" w:space="0" w:color="auto"/>
              <w:bottom w:val="single" w:sz="6" w:space="0" w:color="auto"/>
              <w:right w:val="single" w:sz="4" w:space="0" w:color="auto"/>
            </w:tcBorders>
            <w:vAlign w:val="center"/>
          </w:tcPr>
          <w:p w14:paraId="3ACA3FE5" w14:textId="77777777" w:rsidR="00DD4F0D" w:rsidRPr="00354E07" w:rsidRDefault="00DD4F0D">
            <w:pPr>
              <w:jc w:val="both"/>
              <w:rPr>
                <w:rFonts w:eastAsia="標楷體"/>
              </w:rPr>
            </w:pPr>
            <w:r w:rsidRPr="00354E07">
              <w:rPr>
                <w:rFonts w:eastAsia="標楷體"/>
              </w:rPr>
              <w:t>英文：</w:t>
            </w:r>
            <w:r w:rsidRPr="00354E07">
              <w:rPr>
                <w:rFonts w:eastAsia="標楷體"/>
                <w:color w:val="333333"/>
                <w:szCs w:val="24"/>
                <w:shd w:val="clear" w:color="auto" w:fill="FFFFFF"/>
              </w:rPr>
              <w:t xml:space="preserve">Zeta Potential Analyzer </w:t>
            </w:r>
          </w:p>
        </w:tc>
        <w:tc>
          <w:tcPr>
            <w:tcW w:w="1174" w:type="dxa"/>
            <w:tcBorders>
              <w:top w:val="single" w:sz="6" w:space="0" w:color="auto"/>
              <w:left w:val="single" w:sz="4" w:space="0" w:color="auto"/>
              <w:bottom w:val="single" w:sz="6" w:space="0" w:color="auto"/>
              <w:right w:val="single" w:sz="4" w:space="0" w:color="auto"/>
            </w:tcBorders>
            <w:vAlign w:val="center"/>
          </w:tcPr>
          <w:p w14:paraId="7C0209AE" w14:textId="77777777" w:rsidR="00DD4F0D" w:rsidRPr="00354E07" w:rsidRDefault="00DD4F0D">
            <w:pPr>
              <w:jc w:val="center"/>
              <w:rPr>
                <w:rFonts w:eastAsia="標楷體"/>
              </w:rPr>
            </w:pPr>
            <w:r w:rsidRPr="00354E07">
              <w:rPr>
                <w:rFonts w:eastAsia="標楷體"/>
              </w:rPr>
              <w:t>簡稱</w:t>
            </w:r>
          </w:p>
        </w:tc>
        <w:tc>
          <w:tcPr>
            <w:tcW w:w="1519" w:type="dxa"/>
            <w:tcBorders>
              <w:top w:val="single" w:sz="6" w:space="0" w:color="auto"/>
              <w:left w:val="single" w:sz="4" w:space="0" w:color="auto"/>
              <w:bottom w:val="single" w:sz="6" w:space="0" w:color="auto"/>
              <w:right w:val="single" w:sz="12" w:space="0" w:color="auto"/>
            </w:tcBorders>
            <w:vAlign w:val="center"/>
          </w:tcPr>
          <w:p w14:paraId="753A6213" w14:textId="77777777" w:rsidR="00DD4F0D" w:rsidRPr="00354E07" w:rsidRDefault="00DD4F0D" w:rsidP="006B0FE6">
            <w:pPr>
              <w:ind w:firstLineChars="4" w:firstLine="10"/>
              <w:jc w:val="center"/>
              <w:rPr>
                <w:rFonts w:eastAsia="標楷體"/>
              </w:rPr>
            </w:pPr>
            <w:r w:rsidRPr="00354E07">
              <w:rPr>
                <w:rFonts w:eastAsia="標楷體"/>
              </w:rPr>
              <w:t>Zeta</w:t>
            </w:r>
          </w:p>
        </w:tc>
      </w:tr>
      <w:tr w:rsidR="00DD4F0D" w14:paraId="798375E3"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411"/>
        </w:trPr>
        <w:tc>
          <w:tcPr>
            <w:tcW w:w="1302" w:type="dxa"/>
            <w:tcBorders>
              <w:top w:val="single" w:sz="6" w:space="0" w:color="auto"/>
              <w:left w:val="single" w:sz="12" w:space="0" w:color="auto"/>
              <w:bottom w:val="single" w:sz="6" w:space="0" w:color="auto"/>
            </w:tcBorders>
            <w:vAlign w:val="center"/>
          </w:tcPr>
          <w:p w14:paraId="0E7B9613"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廠牌</w:t>
            </w:r>
          </w:p>
        </w:tc>
        <w:tc>
          <w:tcPr>
            <w:tcW w:w="5629" w:type="dxa"/>
            <w:gridSpan w:val="6"/>
            <w:tcBorders>
              <w:top w:val="single" w:sz="6" w:space="0" w:color="auto"/>
              <w:right w:val="single" w:sz="4" w:space="0" w:color="auto"/>
            </w:tcBorders>
            <w:vAlign w:val="center"/>
          </w:tcPr>
          <w:p w14:paraId="36390FB3" w14:textId="77777777" w:rsidR="00DD4F0D" w:rsidRPr="00354E07" w:rsidRDefault="00DD4F0D">
            <w:pPr>
              <w:jc w:val="both"/>
              <w:rPr>
                <w:rFonts w:eastAsia="標楷體"/>
              </w:rPr>
            </w:pPr>
            <w:r w:rsidRPr="00354E07">
              <w:rPr>
                <w:rFonts w:eastAsia="標楷體"/>
                <w:color w:val="000000"/>
              </w:rPr>
              <w:t>Colloidal Dynamics</w:t>
            </w:r>
          </w:p>
        </w:tc>
        <w:tc>
          <w:tcPr>
            <w:tcW w:w="1174" w:type="dxa"/>
            <w:tcBorders>
              <w:top w:val="single" w:sz="6" w:space="0" w:color="auto"/>
              <w:left w:val="single" w:sz="4" w:space="0" w:color="auto"/>
              <w:right w:val="single" w:sz="4" w:space="0" w:color="auto"/>
            </w:tcBorders>
            <w:vAlign w:val="center"/>
          </w:tcPr>
          <w:p w14:paraId="461C13BA" w14:textId="77777777" w:rsidR="00DD4F0D" w:rsidRPr="00354E07" w:rsidRDefault="00DD4F0D">
            <w:pPr>
              <w:jc w:val="center"/>
              <w:rPr>
                <w:rFonts w:eastAsia="標楷體"/>
              </w:rPr>
            </w:pPr>
            <w:r w:rsidRPr="00354E07">
              <w:rPr>
                <w:rFonts w:eastAsia="標楷體"/>
              </w:rPr>
              <w:t>國別</w:t>
            </w:r>
          </w:p>
        </w:tc>
        <w:tc>
          <w:tcPr>
            <w:tcW w:w="1519" w:type="dxa"/>
            <w:tcBorders>
              <w:top w:val="single" w:sz="6" w:space="0" w:color="auto"/>
              <w:left w:val="single" w:sz="4" w:space="0" w:color="auto"/>
              <w:right w:val="single" w:sz="12" w:space="0" w:color="auto"/>
            </w:tcBorders>
            <w:vAlign w:val="center"/>
          </w:tcPr>
          <w:p w14:paraId="3E2DAE46" w14:textId="77777777" w:rsidR="00DD4F0D" w:rsidRPr="00354E07" w:rsidRDefault="00DD4F0D" w:rsidP="006B0FE6">
            <w:pPr>
              <w:ind w:leftChars="-1" w:left="-2" w:firstLineChars="4" w:firstLine="10"/>
              <w:jc w:val="center"/>
              <w:rPr>
                <w:rFonts w:eastAsia="標楷體"/>
              </w:rPr>
            </w:pPr>
            <w:r w:rsidRPr="00354E07">
              <w:rPr>
                <w:rFonts w:eastAsia="標楷體"/>
                <w:color w:val="000000"/>
              </w:rPr>
              <w:t>美國</w:t>
            </w:r>
          </w:p>
        </w:tc>
      </w:tr>
      <w:tr w:rsidR="00DD4F0D" w14:paraId="4BC17F7B"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435"/>
        </w:trPr>
        <w:tc>
          <w:tcPr>
            <w:tcW w:w="1302" w:type="dxa"/>
            <w:tcBorders>
              <w:top w:val="single" w:sz="6" w:space="0" w:color="auto"/>
              <w:left w:val="single" w:sz="12" w:space="0" w:color="auto"/>
              <w:bottom w:val="single" w:sz="6" w:space="0" w:color="auto"/>
            </w:tcBorders>
            <w:vAlign w:val="center"/>
          </w:tcPr>
          <w:p w14:paraId="434E8A17"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型號</w:t>
            </w:r>
          </w:p>
        </w:tc>
        <w:tc>
          <w:tcPr>
            <w:tcW w:w="3540" w:type="dxa"/>
            <w:gridSpan w:val="3"/>
            <w:tcBorders>
              <w:top w:val="single" w:sz="6" w:space="0" w:color="auto"/>
              <w:bottom w:val="single" w:sz="6" w:space="0" w:color="auto"/>
            </w:tcBorders>
            <w:vAlign w:val="center"/>
          </w:tcPr>
          <w:p w14:paraId="37145B50" w14:textId="77777777" w:rsidR="00DD4F0D" w:rsidRPr="00354E07" w:rsidRDefault="00DD4F0D">
            <w:pPr>
              <w:jc w:val="both"/>
              <w:rPr>
                <w:rFonts w:eastAsia="標楷體"/>
                <w:sz w:val="28"/>
              </w:rPr>
            </w:pPr>
            <w:proofErr w:type="spellStart"/>
            <w:r w:rsidRPr="00354E07">
              <w:rPr>
                <w:rFonts w:eastAsia="標楷體"/>
                <w:color w:val="000000"/>
              </w:rPr>
              <w:t>ZetaProbe</w:t>
            </w:r>
            <w:proofErr w:type="spellEnd"/>
          </w:p>
        </w:tc>
        <w:tc>
          <w:tcPr>
            <w:tcW w:w="2089" w:type="dxa"/>
            <w:gridSpan w:val="3"/>
            <w:tcBorders>
              <w:top w:val="single" w:sz="6" w:space="0" w:color="auto"/>
              <w:bottom w:val="single" w:sz="6" w:space="0" w:color="auto"/>
              <w:right w:val="single" w:sz="4" w:space="0" w:color="auto"/>
            </w:tcBorders>
            <w:vAlign w:val="center"/>
          </w:tcPr>
          <w:p w14:paraId="22FFE66E" w14:textId="77777777" w:rsidR="00DD4F0D" w:rsidRPr="00354E07" w:rsidRDefault="00DD4F0D">
            <w:pPr>
              <w:jc w:val="center"/>
              <w:rPr>
                <w:rFonts w:eastAsia="標楷體"/>
              </w:rPr>
            </w:pPr>
            <w:r w:rsidRPr="00354E07">
              <w:rPr>
                <w:rFonts w:eastAsia="標楷體"/>
              </w:rPr>
              <w:t>放置地點</w:t>
            </w:r>
          </w:p>
        </w:tc>
        <w:tc>
          <w:tcPr>
            <w:tcW w:w="2693" w:type="dxa"/>
            <w:gridSpan w:val="2"/>
            <w:tcBorders>
              <w:top w:val="single" w:sz="6" w:space="0" w:color="auto"/>
              <w:left w:val="single" w:sz="4" w:space="0" w:color="auto"/>
              <w:bottom w:val="single" w:sz="6" w:space="0" w:color="auto"/>
              <w:right w:val="single" w:sz="12" w:space="0" w:color="auto"/>
            </w:tcBorders>
            <w:vAlign w:val="center"/>
          </w:tcPr>
          <w:p w14:paraId="4E37BFAF" w14:textId="77777777" w:rsidR="00DD4F0D" w:rsidRPr="00354E07" w:rsidRDefault="00DD4F0D" w:rsidP="00292DFE">
            <w:pPr>
              <w:jc w:val="center"/>
              <w:rPr>
                <w:rFonts w:eastAsia="標楷體"/>
              </w:rPr>
            </w:pPr>
            <w:r w:rsidRPr="00354E07">
              <w:rPr>
                <w:rFonts w:eastAsia="標楷體"/>
              </w:rPr>
              <w:t>材料科技館</w:t>
            </w:r>
            <w:r w:rsidR="0086326E">
              <w:rPr>
                <w:rFonts w:eastAsia="標楷體"/>
              </w:rPr>
              <w:t>3</w:t>
            </w:r>
            <w:r w:rsidRPr="00354E07">
              <w:rPr>
                <w:rFonts w:eastAsia="標楷體"/>
              </w:rPr>
              <w:t>2</w:t>
            </w:r>
            <w:r w:rsidR="0086326E">
              <w:rPr>
                <w:rFonts w:eastAsia="標楷體"/>
              </w:rPr>
              <w:t>0</w:t>
            </w:r>
            <w:r w:rsidRPr="00354E07">
              <w:rPr>
                <w:rFonts w:eastAsia="標楷體"/>
              </w:rPr>
              <w:t>室</w:t>
            </w:r>
          </w:p>
        </w:tc>
      </w:tr>
      <w:tr w:rsidR="00DD4F0D" w14:paraId="6DC255CB"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1563"/>
        </w:trPr>
        <w:tc>
          <w:tcPr>
            <w:tcW w:w="1302" w:type="dxa"/>
            <w:tcBorders>
              <w:top w:val="single" w:sz="6" w:space="0" w:color="auto"/>
              <w:left w:val="single" w:sz="12" w:space="0" w:color="auto"/>
              <w:bottom w:val="single" w:sz="6" w:space="0" w:color="auto"/>
            </w:tcBorders>
            <w:vAlign w:val="center"/>
          </w:tcPr>
          <w:p w14:paraId="59446288"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重要</w:t>
            </w:r>
            <w:r w:rsidRPr="00F02C43">
              <w:rPr>
                <w:rFonts w:ascii="標楷體" w:eastAsia="標楷體" w:hAnsi="標楷體"/>
                <w:szCs w:val="24"/>
              </w:rPr>
              <w:t>規格</w:t>
            </w:r>
          </w:p>
        </w:tc>
        <w:tc>
          <w:tcPr>
            <w:tcW w:w="8322" w:type="dxa"/>
            <w:gridSpan w:val="8"/>
            <w:tcBorders>
              <w:top w:val="single" w:sz="6" w:space="0" w:color="auto"/>
              <w:bottom w:val="single" w:sz="6" w:space="0" w:color="auto"/>
              <w:right w:val="single" w:sz="12" w:space="0" w:color="auto"/>
            </w:tcBorders>
            <w:vAlign w:val="center"/>
          </w:tcPr>
          <w:p w14:paraId="2F84D4DF" w14:textId="77777777" w:rsidR="00DD4F0D" w:rsidRPr="00354E07" w:rsidRDefault="00DD4F0D">
            <w:pPr>
              <w:jc w:val="both"/>
              <w:rPr>
                <w:rFonts w:eastAsia="標楷體"/>
                <w:color w:val="000000"/>
              </w:rPr>
            </w:pPr>
            <w:r w:rsidRPr="00354E07">
              <w:rPr>
                <w:rFonts w:eastAsia="標楷體"/>
                <w:color w:val="000000"/>
              </w:rPr>
              <w:t>電導度</w:t>
            </w:r>
            <w:r w:rsidRPr="00354E07">
              <w:rPr>
                <w:rFonts w:eastAsia="標楷體"/>
                <w:color w:val="000000"/>
              </w:rPr>
              <w:t>:0~5 S/m</w:t>
            </w:r>
          </w:p>
          <w:p w14:paraId="15E74435" w14:textId="77777777" w:rsidR="00DD4F0D" w:rsidRPr="00354E07" w:rsidRDefault="00DD4F0D">
            <w:pPr>
              <w:jc w:val="both"/>
              <w:rPr>
                <w:rFonts w:eastAsia="標楷體"/>
                <w:color w:val="000000"/>
              </w:rPr>
            </w:pPr>
            <w:r w:rsidRPr="00354E07">
              <w:rPr>
                <w:rFonts w:eastAsia="標楷體"/>
                <w:color w:val="000000"/>
              </w:rPr>
              <w:t xml:space="preserve">PH </w:t>
            </w:r>
            <w:r w:rsidRPr="00354E07">
              <w:rPr>
                <w:rFonts w:eastAsia="標楷體"/>
                <w:color w:val="000000"/>
              </w:rPr>
              <w:t>值</w:t>
            </w:r>
            <w:r w:rsidRPr="00354E07">
              <w:rPr>
                <w:rFonts w:eastAsia="標楷體"/>
                <w:color w:val="000000"/>
              </w:rPr>
              <w:t>:1-13</w:t>
            </w:r>
          </w:p>
          <w:p w14:paraId="64306CE2" w14:textId="77777777" w:rsidR="00DD4F0D" w:rsidRPr="00354E07" w:rsidRDefault="00DD4F0D">
            <w:pPr>
              <w:jc w:val="both"/>
              <w:rPr>
                <w:rFonts w:eastAsia="標楷體"/>
                <w:color w:val="000000"/>
              </w:rPr>
            </w:pPr>
            <w:r w:rsidRPr="00354E07">
              <w:rPr>
                <w:rFonts w:eastAsia="標楷體"/>
                <w:color w:val="000000"/>
              </w:rPr>
              <w:t>最大電位</w:t>
            </w:r>
            <w:r w:rsidRPr="00354E07">
              <w:rPr>
                <w:rFonts w:eastAsia="標楷體"/>
                <w:color w:val="000000"/>
              </w:rPr>
              <w:t>:± 200 mV</w:t>
            </w:r>
          </w:p>
          <w:p w14:paraId="30CE0CD1" w14:textId="77777777" w:rsidR="00DD4F0D" w:rsidRPr="00354E07" w:rsidRDefault="00DD4F0D">
            <w:pPr>
              <w:jc w:val="both"/>
              <w:rPr>
                <w:rFonts w:eastAsia="標楷體"/>
                <w:color w:val="000000"/>
              </w:rPr>
            </w:pPr>
            <w:r w:rsidRPr="00354E07">
              <w:rPr>
                <w:rFonts w:eastAsia="標楷體"/>
                <w:color w:val="000000"/>
              </w:rPr>
              <w:t>粒徑範圍</w:t>
            </w:r>
            <w:r w:rsidRPr="00354E07">
              <w:rPr>
                <w:rFonts w:eastAsia="標楷體"/>
                <w:color w:val="000000"/>
              </w:rPr>
              <w:t>:1nm~30μm</w:t>
            </w:r>
          </w:p>
          <w:p w14:paraId="6BCE8B49" w14:textId="77777777" w:rsidR="00DD4F0D" w:rsidRPr="00F02C43" w:rsidRDefault="00DD4F0D">
            <w:pPr>
              <w:jc w:val="both"/>
              <w:rPr>
                <w:rFonts w:ascii="標楷體" w:eastAsia="標楷體" w:hAnsi="標楷體"/>
              </w:rPr>
            </w:pPr>
            <w:r w:rsidRPr="00354E07">
              <w:rPr>
                <w:rFonts w:eastAsia="標楷體"/>
                <w:color w:val="000000"/>
              </w:rPr>
              <w:t>黏度</w:t>
            </w:r>
            <w:r w:rsidRPr="00354E07">
              <w:rPr>
                <w:rFonts w:eastAsia="標楷體"/>
                <w:color w:val="000000"/>
              </w:rPr>
              <w:t>:</w:t>
            </w:r>
            <w:r w:rsidRPr="00354E07">
              <w:rPr>
                <w:rFonts w:eastAsia="標楷體"/>
                <w:color w:val="000000"/>
              </w:rPr>
              <w:t>可至</w:t>
            </w:r>
            <w:r w:rsidRPr="00354E07">
              <w:rPr>
                <w:rFonts w:eastAsia="標楷體"/>
                <w:color w:val="000000"/>
              </w:rPr>
              <w:t xml:space="preserve"> 20,000 cps </w:t>
            </w:r>
            <w:r w:rsidRPr="00354E07">
              <w:rPr>
                <w:rFonts w:eastAsia="標楷體"/>
                <w:color w:val="000000"/>
              </w:rPr>
              <w:t>以上。</w:t>
            </w:r>
          </w:p>
        </w:tc>
      </w:tr>
      <w:tr w:rsidR="00DD4F0D" w14:paraId="1CE1D5D2"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699"/>
        </w:trPr>
        <w:tc>
          <w:tcPr>
            <w:tcW w:w="1302" w:type="dxa"/>
            <w:tcBorders>
              <w:top w:val="single" w:sz="6" w:space="0" w:color="auto"/>
              <w:left w:val="single" w:sz="12" w:space="0" w:color="auto"/>
              <w:bottom w:val="single" w:sz="6" w:space="0" w:color="auto"/>
            </w:tcBorders>
            <w:vAlign w:val="center"/>
          </w:tcPr>
          <w:p w14:paraId="53624AB3"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儀器</w:t>
            </w:r>
            <w:r w:rsidRPr="00F02C43">
              <w:rPr>
                <w:rFonts w:ascii="標楷體" w:eastAsia="標楷體" w:hAnsi="標楷體"/>
                <w:szCs w:val="24"/>
              </w:rPr>
              <w:t>性能</w:t>
            </w:r>
          </w:p>
        </w:tc>
        <w:tc>
          <w:tcPr>
            <w:tcW w:w="8322" w:type="dxa"/>
            <w:gridSpan w:val="8"/>
            <w:tcBorders>
              <w:top w:val="single" w:sz="6" w:space="0" w:color="auto"/>
              <w:bottom w:val="single" w:sz="6" w:space="0" w:color="auto"/>
              <w:right w:val="single" w:sz="12" w:space="0" w:color="auto"/>
            </w:tcBorders>
            <w:vAlign w:val="center"/>
          </w:tcPr>
          <w:p w14:paraId="7CD89BE7" w14:textId="77777777" w:rsidR="00DD4F0D" w:rsidRPr="00F02C43" w:rsidRDefault="00DD4F0D" w:rsidP="006954B7">
            <w:pPr>
              <w:jc w:val="both"/>
              <w:rPr>
                <w:rFonts w:ascii="標楷體" w:eastAsia="標楷體" w:hAnsi="標楷體"/>
              </w:rPr>
            </w:pPr>
            <w:r w:rsidRPr="00F02C43">
              <w:rPr>
                <w:rFonts w:ascii="標楷體" w:eastAsia="標楷體" w:hAnsi="標楷體" w:hint="eastAsia"/>
              </w:rPr>
              <w:t>複頻電聲波分析原理</w:t>
            </w:r>
            <w:r w:rsidR="009C539E">
              <w:rPr>
                <w:rFonts w:ascii="標楷體" w:eastAsia="標楷體" w:hAnsi="標楷體" w:hint="eastAsia"/>
              </w:rPr>
              <w:t>，</w:t>
            </w:r>
            <w:r w:rsidRPr="00F02C43">
              <w:rPr>
                <w:rFonts w:ascii="標楷體" w:eastAsia="標楷體" w:hAnsi="標楷體" w:hint="eastAsia"/>
              </w:rPr>
              <w:t>不需粒徑數據即可直接量測各種水</w:t>
            </w:r>
            <w:r w:rsidR="006954B7" w:rsidRPr="00F02C43">
              <w:rPr>
                <w:rFonts w:ascii="標楷體" w:eastAsia="標楷體" w:hAnsi="標楷體" w:hint="eastAsia"/>
              </w:rPr>
              <w:t>性</w:t>
            </w:r>
            <w:r w:rsidRPr="00F02C43">
              <w:rPr>
                <w:rFonts w:ascii="標楷體" w:eastAsia="標楷體" w:hAnsi="標楷體" w:hint="eastAsia"/>
              </w:rPr>
              <w:t>分散懸浮液的界面電位 (</w:t>
            </w:r>
            <w:r w:rsidRPr="00354E07">
              <w:rPr>
                <w:rFonts w:eastAsia="標楷體"/>
              </w:rPr>
              <w:t>Zeta Potential</w:t>
            </w:r>
            <w:r w:rsidRPr="00F02C43">
              <w:rPr>
                <w:rFonts w:ascii="標楷體" w:eastAsia="標楷體" w:hAnsi="標楷體" w:hint="eastAsia"/>
              </w:rPr>
              <w:t>)</w:t>
            </w:r>
          </w:p>
        </w:tc>
      </w:tr>
      <w:tr w:rsidR="00DD4F0D" w14:paraId="2928BA40"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859"/>
        </w:trPr>
        <w:tc>
          <w:tcPr>
            <w:tcW w:w="1302" w:type="dxa"/>
            <w:tcBorders>
              <w:top w:val="single" w:sz="6" w:space="0" w:color="auto"/>
              <w:left w:val="single" w:sz="12" w:space="0" w:color="auto"/>
              <w:bottom w:val="single" w:sz="6" w:space="0" w:color="auto"/>
            </w:tcBorders>
            <w:vAlign w:val="center"/>
          </w:tcPr>
          <w:p w14:paraId="1ED49828" w14:textId="77777777" w:rsidR="00DD4F0D" w:rsidRPr="00F02C43" w:rsidRDefault="00DD4F0D">
            <w:pPr>
              <w:jc w:val="center"/>
              <w:rPr>
                <w:rFonts w:ascii="標楷體" w:eastAsia="標楷體" w:hAnsi="標楷體"/>
                <w:szCs w:val="24"/>
              </w:rPr>
            </w:pPr>
            <w:r w:rsidRPr="00F02C43">
              <w:rPr>
                <w:rFonts w:ascii="標楷體" w:eastAsia="標楷體" w:hAnsi="標楷體"/>
                <w:bCs/>
                <w:szCs w:val="24"/>
              </w:rPr>
              <w:t>服務項目</w:t>
            </w:r>
          </w:p>
        </w:tc>
        <w:tc>
          <w:tcPr>
            <w:tcW w:w="8322" w:type="dxa"/>
            <w:gridSpan w:val="8"/>
            <w:tcBorders>
              <w:top w:val="single" w:sz="6" w:space="0" w:color="auto"/>
              <w:bottom w:val="single" w:sz="6" w:space="0" w:color="auto"/>
              <w:right w:val="single" w:sz="12" w:space="0" w:color="auto"/>
            </w:tcBorders>
            <w:vAlign w:val="center"/>
          </w:tcPr>
          <w:p w14:paraId="5CDDF937" w14:textId="77777777" w:rsidR="00DD4F0D" w:rsidRPr="00354E07" w:rsidRDefault="00DD4F0D">
            <w:pPr>
              <w:jc w:val="both"/>
              <w:rPr>
                <w:rFonts w:eastAsia="標楷體"/>
              </w:rPr>
            </w:pPr>
            <w:r w:rsidRPr="00354E07">
              <w:rPr>
                <w:rFonts w:eastAsia="標楷體"/>
              </w:rPr>
              <w:t xml:space="preserve">Zeta Potential </w:t>
            </w:r>
            <w:r w:rsidRPr="00354E07">
              <w:rPr>
                <w:rFonts w:eastAsia="標楷體"/>
              </w:rPr>
              <w:t>對應</w:t>
            </w:r>
            <w:r w:rsidRPr="00354E07">
              <w:rPr>
                <w:rFonts w:eastAsia="標楷體"/>
              </w:rPr>
              <w:t xml:space="preserve">pH </w:t>
            </w:r>
            <w:r w:rsidR="00825EAF" w:rsidRPr="00354E07">
              <w:rPr>
                <w:rFonts w:eastAsia="標楷體"/>
              </w:rPr>
              <w:t>值、分散劑添加濃度及時間的變化曲線圖及結果</w:t>
            </w:r>
          </w:p>
          <w:p w14:paraId="4AAEA625" w14:textId="77777777" w:rsidR="006954B7" w:rsidRPr="00F02C43" w:rsidRDefault="006954B7">
            <w:pPr>
              <w:jc w:val="both"/>
              <w:rPr>
                <w:rFonts w:ascii="標楷體" w:eastAsia="標楷體" w:hAnsi="標楷體"/>
              </w:rPr>
            </w:pPr>
            <w:r w:rsidRPr="00354E07">
              <w:rPr>
                <w:rFonts w:eastAsia="標楷體"/>
              </w:rPr>
              <w:t>(</w:t>
            </w:r>
            <w:r w:rsidRPr="00354E07">
              <w:rPr>
                <w:rFonts w:eastAsia="標楷體"/>
              </w:rPr>
              <w:t>所有量測僅提供數據資料，不包含數據分析及解釋</w:t>
            </w:r>
            <w:r w:rsidRPr="00354E07">
              <w:rPr>
                <w:rFonts w:eastAsia="標楷體"/>
              </w:rPr>
              <w:t>)</w:t>
            </w:r>
          </w:p>
        </w:tc>
      </w:tr>
      <w:tr w:rsidR="00DD4F0D" w14:paraId="471A1EDD"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714"/>
        </w:trPr>
        <w:tc>
          <w:tcPr>
            <w:tcW w:w="1302" w:type="dxa"/>
            <w:tcBorders>
              <w:top w:val="single" w:sz="6" w:space="0" w:color="auto"/>
              <w:left w:val="single" w:sz="12" w:space="0" w:color="auto"/>
              <w:bottom w:val="single" w:sz="6" w:space="0" w:color="auto"/>
            </w:tcBorders>
            <w:vAlign w:val="center"/>
          </w:tcPr>
          <w:p w14:paraId="1A7DF6CE" w14:textId="77777777" w:rsidR="00DD4F0D" w:rsidRPr="00F02C43" w:rsidRDefault="00DD4F0D">
            <w:pPr>
              <w:jc w:val="center"/>
              <w:rPr>
                <w:rFonts w:ascii="標楷體" w:eastAsia="標楷體" w:hAnsi="標楷體"/>
                <w:bCs/>
                <w:szCs w:val="24"/>
              </w:rPr>
            </w:pPr>
            <w:r w:rsidRPr="00F02C43">
              <w:rPr>
                <w:rFonts w:ascii="標楷體" w:eastAsia="標楷體" w:hAnsi="標楷體" w:hint="eastAsia"/>
                <w:bCs/>
                <w:szCs w:val="24"/>
              </w:rPr>
              <w:t>服務時段</w:t>
            </w:r>
          </w:p>
        </w:tc>
        <w:tc>
          <w:tcPr>
            <w:tcW w:w="8322" w:type="dxa"/>
            <w:gridSpan w:val="8"/>
            <w:tcBorders>
              <w:top w:val="single" w:sz="6" w:space="0" w:color="auto"/>
              <w:bottom w:val="single" w:sz="6" w:space="0" w:color="auto"/>
              <w:right w:val="single" w:sz="12" w:space="0" w:color="auto"/>
            </w:tcBorders>
            <w:vAlign w:val="center"/>
          </w:tcPr>
          <w:p w14:paraId="6D71F03C" w14:textId="77777777" w:rsidR="00DD4F0D" w:rsidRPr="00F02C43" w:rsidRDefault="00825EAF">
            <w:pPr>
              <w:jc w:val="both"/>
              <w:rPr>
                <w:rFonts w:ascii="標楷體" w:eastAsia="標楷體" w:hAnsi="標楷體" w:cs="新細明體"/>
                <w:color w:val="000000"/>
                <w:kern w:val="0"/>
                <w:szCs w:val="24"/>
              </w:rPr>
            </w:pPr>
            <w:r w:rsidRPr="00F02C43">
              <w:rPr>
                <w:rFonts w:ascii="標楷體" w:eastAsia="標楷體" w:hAnsi="標楷體" w:cs="新細明體" w:hint="eastAsia"/>
                <w:color w:val="000000"/>
                <w:kern w:val="0"/>
                <w:szCs w:val="24"/>
              </w:rPr>
              <w:t>徵詢負責教授同意後，詳洽負責同學，無故未到者禁止</w:t>
            </w:r>
            <w:r w:rsidR="006954B7" w:rsidRPr="00F02C43">
              <w:rPr>
                <w:rFonts w:ascii="標楷體" w:eastAsia="標楷體" w:hAnsi="標楷體" w:cs="新細明體" w:hint="eastAsia"/>
                <w:color w:val="000000"/>
                <w:kern w:val="0"/>
                <w:szCs w:val="24"/>
              </w:rPr>
              <w:t>後續委託及使用</w:t>
            </w:r>
          </w:p>
        </w:tc>
      </w:tr>
      <w:tr w:rsidR="00DD4F0D" w14:paraId="608B14E0" w14:textId="77777777" w:rsidTr="006B0FE6">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2551"/>
        </w:trPr>
        <w:tc>
          <w:tcPr>
            <w:tcW w:w="1302" w:type="dxa"/>
            <w:tcBorders>
              <w:top w:val="single" w:sz="6" w:space="0" w:color="auto"/>
              <w:left w:val="single" w:sz="12" w:space="0" w:color="auto"/>
              <w:bottom w:val="single" w:sz="6" w:space="0" w:color="auto"/>
            </w:tcBorders>
            <w:vAlign w:val="center"/>
          </w:tcPr>
          <w:p w14:paraId="501EE1DF"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試片規格</w:t>
            </w:r>
          </w:p>
        </w:tc>
        <w:tc>
          <w:tcPr>
            <w:tcW w:w="8322" w:type="dxa"/>
            <w:gridSpan w:val="8"/>
            <w:tcBorders>
              <w:top w:val="single" w:sz="6" w:space="0" w:color="auto"/>
              <w:bottom w:val="single" w:sz="6" w:space="0" w:color="auto"/>
              <w:right w:val="single" w:sz="12" w:space="0" w:color="auto"/>
            </w:tcBorders>
            <w:vAlign w:val="center"/>
          </w:tcPr>
          <w:p w14:paraId="4BCBFCD5" w14:textId="77777777" w:rsidR="009C539E" w:rsidRDefault="001C6261" w:rsidP="001C6261">
            <w:pPr>
              <w:rPr>
                <w:rFonts w:ascii="標楷體" w:eastAsia="標楷體" w:hAnsi="標楷體"/>
              </w:rPr>
            </w:pPr>
            <w:r w:rsidRPr="001C6261">
              <w:rPr>
                <w:rFonts w:ascii="標楷體" w:eastAsia="標楷體" w:hAnsi="標楷體" w:hint="eastAsia"/>
              </w:rPr>
              <w:t>限對儀器量測夾具或偵測元件(金屬材料)具非腐蝕、非汙染性水溶液/水懸浮液(委託者請自行評估,但因未告知而造成儀器損壞部分需由委託者全額負擔維修費用)</w:t>
            </w:r>
          </w:p>
          <w:p w14:paraId="6BAF4288" w14:textId="77777777" w:rsidR="00292DFE" w:rsidRPr="00292DFE" w:rsidRDefault="00292DFE" w:rsidP="00292DFE">
            <w:pPr>
              <w:pStyle w:val="aff7"/>
              <w:numPr>
                <w:ilvl w:val="0"/>
                <w:numId w:val="11"/>
              </w:numPr>
              <w:ind w:leftChars="0"/>
              <w:rPr>
                <w:rFonts w:ascii="標楷體" w:eastAsia="標楷體" w:hAnsi="標楷體"/>
              </w:rPr>
            </w:pPr>
            <w:r w:rsidRPr="00292DFE">
              <w:rPr>
                <w:rFonts w:ascii="標楷體" w:eastAsia="標楷體" w:hAnsi="標楷體" w:hint="eastAsia"/>
              </w:rPr>
              <w:t>樣品具強酸性</w:t>
            </w:r>
          </w:p>
          <w:p w14:paraId="3D983C5D" w14:textId="77777777" w:rsidR="00292DFE" w:rsidRPr="00292DFE" w:rsidRDefault="00292DFE" w:rsidP="00292DFE">
            <w:pPr>
              <w:pStyle w:val="aff7"/>
              <w:numPr>
                <w:ilvl w:val="0"/>
                <w:numId w:val="11"/>
              </w:numPr>
              <w:ind w:leftChars="0"/>
              <w:rPr>
                <w:rFonts w:ascii="標楷體" w:eastAsia="標楷體" w:hAnsi="標楷體"/>
              </w:rPr>
            </w:pPr>
            <w:r w:rsidRPr="00292DFE">
              <w:rPr>
                <w:rFonts w:ascii="標楷體" w:eastAsia="標楷體" w:hAnsi="標楷體" w:hint="eastAsia"/>
              </w:rPr>
              <w:t>樣品具強鹼性</w:t>
            </w:r>
          </w:p>
          <w:p w14:paraId="1450976D" w14:textId="77777777" w:rsidR="00292DFE" w:rsidRPr="00292DFE" w:rsidRDefault="00292DFE" w:rsidP="00292DFE">
            <w:pPr>
              <w:pStyle w:val="aff7"/>
              <w:numPr>
                <w:ilvl w:val="0"/>
                <w:numId w:val="11"/>
              </w:numPr>
              <w:ind w:leftChars="0"/>
              <w:rPr>
                <w:rFonts w:ascii="標楷體" w:eastAsia="標楷體" w:hAnsi="標楷體"/>
              </w:rPr>
            </w:pPr>
            <w:r w:rsidRPr="00292DFE">
              <w:rPr>
                <w:rFonts w:ascii="標楷體" w:eastAsia="標楷體" w:hAnsi="標楷體" w:hint="eastAsia"/>
              </w:rPr>
              <w:t>樣品具不可清洗黏著性</w:t>
            </w:r>
          </w:p>
          <w:p w14:paraId="72CDE9B1" w14:textId="77777777" w:rsidR="00292DFE" w:rsidRPr="00292DFE" w:rsidRDefault="00292DFE" w:rsidP="00292DFE">
            <w:pPr>
              <w:pStyle w:val="aff7"/>
              <w:numPr>
                <w:ilvl w:val="0"/>
                <w:numId w:val="11"/>
              </w:numPr>
              <w:ind w:leftChars="0"/>
              <w:rPr>
                <w:rFonts w:ascii="標楷體" w:eastAsia="標楷體" w:hAnsi="標楷體"/>
              </w:rPr>
            </w:pPr>
            <w:r w:rsidRPr="00292DFE">
              <w:rPr>
                <w:rFonts w:ascii="標楷體" w:eastAsia="標楷體" w:hAnsi="標楷體" w:hint="eastAsia"/>
              </w:rPr>
              <w:t>以上皆無</w:t>
            </w:r>
          </w:p>
        </w:tc>
      </w:tr>
      <w:tr w:rsidR="00DD4F0D" w14:paraId="6AA1F8C7"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1038"/>
        </w:trPr>
        <w:tc>
          <w:tcPr>
            <w:tcW w:w="1302" w:type="dxa"/>
            <w:tcBorders>
              <w:top w:val="single" w:sz="6" w:space="0" w:color="auto"/>
              <w:left w:val="single" w:sz="12" w:space="0" w:color="auto"/>
              <w:bottom w:val="single" w:sz="6" w:space="0" w:color="auto"/>
            </w:tcBorders>
            <w:vAlign w:val="center"/>
          </w:tcPr>
          <w:p w14:paraId="52ACACAA"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收費方式</w:t>
            </w:r>
          </w:p>
        </w:tc>
        <w:tc>
          <w:tcPr>
            <w:tcW w:w="8322" w:type="dxa"/>
            <w:gridSpan w:val="8"/>
            <w:tcBorders>
              <w:top w:val="single" w:sz="6" w:space="0" w:color="auto"/>
              <w:right w:val="single" w:sz="12" w:space="0" w:color="auto"/>
            </w:tcBorders>
            <w:vAlign w:val="center"/>
          </w:tcPr>
          <w:p w14:paraId="4568E70D" w14:textId="535519D0" w:rsidR="00DD4F0D" w:rsidRDefault="00DD4F0D" w:rsidP="00C02D33">
            <w:pPr>
              <w:jc w:val="both"/>
              <w:rPr>
                <w:rFonts w:ascii="標楷體" w:eastAsia="標楷體" w:hAnsi="標楷體"/>
              </w:rPr>
            </w:pPr>
            <w:r w:rsidRPr="00F02C43">
              <w:rPr>
                <w:rFonts w:ascii="標楷體" w:eastAsia="標楷體" w:hAnsi="標楷體"/>
              </w:rPr>
              <w:t>校內單位</w:t>
            </w:r>
            <w:r w:rsidRPr="00F02C43">
              <w:rPr>
                <w:rFonts w:ascii="標楷體" w:eastAsia="標楷體" w:hAnsi="標楷體" w:hint="eastAsia"/>
              </w:rPr>
              <w:t>：</w:t>
            </w:r>
            <w:r w:rsidR="006954B7" w:rsidRPr="00F02C43">
              <w:rPr>
                <w:rFonts w:ascii="標楷體" w:eastAsia="標楷體" w:hAnsi="標楷體" w:hint="eastAsia"/>
              </w:rPr>
              <w:t>單點量測</w:t>
            </w:r>
            <w:r w:rsidR="008278DE">
              <w:rPr>
                <w:rFonts w:eastAsia="標楷體" w:hint="eastAsia"/>
              </w:rPr>
              <w:t>16</w:t>
            </w:r>
            <w:r w:rsidR="00BD05E9">
              <w:rPr>
                <w:rFonts w:eastAsia="標楷體"/>
              </w:rPr>
              <w:t>0</w:t>
            </w:r>
            <w:r w:rsidR="006954B7" w:rsidRPr="00354E07">
              <w:rPr>
                <w:rFonts w:eastAsia="標楷體"/>
              </w:rPr>
              <w:t>0</w:t>
            </w:r>
            <w:r w:rsidR="006954B7" w:rsidRPr="00F02C43">
              <w:rPr>
                <w:rFonts w:ascii="標楷體" w:eastAsia="標楷體" w:hAnsi="標楷體" w:hint="eastAsia"/>
              </w:rPr>
              <w:t>元/件；曲線量測</w:t>
            </w:r>
            <w:r w:rsidR="00154D58">
              <w:rPr>
                <w:rFonts w:eastAsia="標楷體"/>
              </w:rPr>
              <w:t>4000</w:t>
            </w:r>
            <w:r w:rsidR="006954B7" w:rsidRPr="00F02C43">
              <w:rPr>
                <w:rFonts w:ascii="標楷體" w:eastAsia="標楷體" w:hAnsi="標楷體" w:hint="eastAsia"/>
              </w:rPr>
              <w:t>元/件</w:t>
            </w:r>
          </w:p>
          <w:p w14:paraId="6474A9C6" w14:textId="623B9546" w:rsidR="001C6261" w:rsidRPr="00F02C43" w:rsidRDefault="001C6261" w:rsidP="00C02D33">
            <w:pPr>
              <w:jc w:val="both"/>
              <w:rPr>
                <w:rFonts w:ascii="標楷體" w:eastAsia="標楷體" w:hAnsi="標楷體"/>
                <w:color w:val="000000"/>
              </w:rPr>
            </w:pPr>
            <w:r>
              <w:rPr>
                <w:rFonts w:ascii="標楷體" w:eastAsia="標楷體" w:hAnsi="標楷體" w:hint="eastAsia"/>
                <w:color w:val="000000"/>
              </w:rPr>
              <w:t>校外單位：</w:t>
            </w:r>
            <w:r w:rsidRPr="001C6261">
              <w:rPr>
                <w:rFonts w:ascii="標楷體" w:eastAsia="標楷體" w:hAnsi="標楷體" w:hint="eastAsia"/>
                <w:color w:val="000000"/>
              </w:rPr>
              <w:t>單點</w:t>
            </w:r>
            <w:r w:rsidRPr="00F02C43">
              <w:rPr>
                <w:rFonts w:ascii="標楷體" w:eastAsia="標楷體" w:hAnsi="標楷體" w:hint="eastAsia"/>
              </w:rPr>
              <w:t>量測</w:t>
            </w:r>
            <w:r w:rsidR="008278DE">
              <w:rPr>
                <w:rFonts w:eastAsia="標楷體" w:hint="eastAsia"/>
                <w:color w:val="000000"/>
              </w:rPr>
              <w:t>32</w:t>
            </w:r>
            <w:r w:rsidRPr="001C6261">
              <w:rPr>
                <w:rFonts w:eastAsia="標楷體"/>
                <w:color w:val="000000"/>
              </w:rPr>
              <w:t>00</w:t>
            </w:r>
            <w:r w:rsidRPr="001C6261">
              <w:rPr>
                <w:rFonts w:ascii="標楷體" w:eastAsia="標楷體" w:hAnsi="標楷體" w:hint="eastAsia"/>
                <w:color w:val="000000"/>
              </w:rPr>
              <w:t>元/件</w:t>
            </w:r>
            <w:r>
              <w:rPr>
                <w:rFonts w:ascii="標楷體" w:eastAsia="標楷體" w:hAnsi="標楷體" w:hint="eastAsia"/>
                <w:color w:val="000000"/>
              </w:rPr>
              <w:t>；</w:t>
            </w:r>
            <w:r w:rsidR="009C539E">
              <w:rPr>
                <w:rFonts w:ascii="標楷體" w:eastAsia="標楷體" w:hAnsi="標楷體" w:hint="eastAsia"/>
                <w:color w:val="000000"/>
              </w:rPr>
              <w:t>曲線</w:t>
            </w:r>
            <w:r w:rsidRPr="00F02C43">
              <w:rPr>
                <w:rFonts w:ascii="標楷體" w:eastAsia="標楷體" w:hAnsi="標楷體" w:hint="eastAsia"/>
              </w:rPr>
              <w:t>量測</w:t>
            </w:r>
            <w:r w:rsidR="00154D58">
              <w:rPr>
                <w:rFonts w:eastAsia="標楷體"/>
                <w:color w:val="000000"/>
              </w:rPr>
              <w:t>8000</w:t>
            </w:r>
            <w:r w:rsidRPr="001C6261">
              <w:rPr>
                <w:rFonts w:ascii="標楷體" w:eastAsia="標楷體" w:hAnsi="標楷體" w:hint="eastAsia"/>
                <w:color w:val="000000"/>
              </w:rPr>
              <w:t>元/件</w:t>
            </w:r>
          </w:p>
        </w:tc>
      </w:tr>
      <w:tr w:rsidR="00DD4F0D" w14:paraId="0FDE4F5E"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3994"/>
        </w:trPr>
        <w:tc>
          <w:tcPr>
            <w:tcW w:w="1302" w:type="dxa"/>
            <w:tcBorders>
              <w:top w:val="single" w:sz="6" w:space="0" w:color="auto"/>
              <w:left w:val="single" w:sz="12" w:space="0" w:color="auto"/>
              <w:bottom w:val="nil"/>
            </w:tcBorders>
            <w:vAlign w:val="center"/>
          </w:tcPr>
          <w:p w14:paraId="62D1E10D" w14:textId="77777777" w:rsidR="00DD4F0D" w:rsidRPr="00F02C43" w:rsidRDefault="00DD4F0D">
            <w:pPr>
              <w:spacing w:line="300" w:lineRule="exact"/>
              <w:jc w:val="center"/>
              <w:rPr>
                <w:rFonts w:ascii="標楷體" w:eastAsia="標楷體" w:hAnsi="標楷體"/>
                <w:szCs w:val="24"/>
              </w:rPr>
            </w:pPr>
            <w:r w:rsidRPr="00F02C43">
              <w:rPr>
                <w:rFonts w:ascii="標楷體" w:eastAsia="標楷體" w:hAnsi="標楷體" w:hint="eastAsia"/>
                <w:szCs w:val="24"/>
              </w:rPr>
              <w:t>設備預覽</w:t>
            </w:r>
          </w:p>
        </w:tc>
        <w:tc>
          <w:tcPr>
            <w:tcW w:w="8322" w:type="dxa"/>
            <w:gridSpan w:val="8"/>
            <w:tcBorders>
              <w:top w:val="single" w:sz="6" w:space="0" w:color="auto"/>
              <w:bottom w:val="nil"/>
              <w:right w:val="single" w:sz="12" w:space="0" w:color="auto"/>
            </w:tcBorders>
            <w:vAlign w:val="center"/>
          </w:tcPr>
          <w:p w14:paraId="28B3AC1B" w14:textId="77777777" w:rsidR="00DD4F0D" w:rsidRPr="00F02C43" w:rsidRDefault="00691A3A" w:rsidP="001C6261">
            <w:pPr>
              <w:jc w:val="center"/>
              <w:rPr>
                <w:rFonts w:ascii="標楷體" w:eastAsia="標楷體" w:hAnsi="標楷體"/>
              </w:rPr>
            </w:pPr>
            <w:r>
              <w:rPr>
                <w:rFonts w:ascii="標楷體" w:eastAsia="標楷體" w:hAnsi="標楷體"/>
                <w:noProof/>
              </w:rPr>
              <w:drawing>
                <wp:inline distT="0" distB="0" distL="0" distR="0" wp14:anchorId="0AB8A68D" wp14:editId="22DA79B2">
                  <wp:extent cx="3380740" cy="253619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995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0740" cy="2536190"/>
                          </a:xfrm>
                          <a:prstGeom prst="rect">
                            <a:avLst/>
                          </a:prstGeom>
                        </pic:spPr>
                      </pic:pic>
                    </a:graphicData>
                  </a:graphic>
                </wp:inline>
              </w:drawing>
            </w:r>
          </w:p>
        </w:tc>
      </w:tr>
      <w:tr w:rsidR="00DD4F0D" w14:paraId="27176500"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475"/>
        </w:trPr>
        <w:tc>
          <w:tcPr>
            <w:tcW w:w="1302" w:type="dxa"/>
            <w:tcBorders>
              <w:top w:val="single" w:sz="6" w:space="0" w:color="auto"/>
              <w:left w:val="single" w:sz="12" w:space="0" w:color="auto"/>
              <w:bottom w:val="single" w:sz="6" w:space="0" w:color="auto"/>
            </w:tcBorders>
            <w:vAlign w:val="center"/>
          </w:tcPr>
          <w:p w14:paraId="5E978E88"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指導教授</w:t>
            </w:r>
          </w:p>
        </w:tc>
        <w:tc>
          <w:tcPr>
            <w:tcW w:w="1420" w:type="dxa"/>
            <w:tcBorders>
              <w:top w:val="single" w:sz="6" w:space="0" w:color="auto"/>
              <w:bottom w:val="single" w:sz="6" w:space="0" w:color="auto"/>
              <w:right w:val="single" w:sz="4" w:space="0" w:color="auto"/>
            </w:tcBorders>
            <w:vAlign w:val="center"/>
          </w:tcPr>
          <w:p w14:paraId="7743D8E3" w14:textId="77777777" w:rsidR="00DD4F0D" w:rsidRPr="00F02C43" w:rsidRDefault="00DD4F0D">
            <w:pPr>
              <w:spacing w:line="240" w:lineRule="atLeast"/>
              <w:jc w:val="both"/>
              <w:rPr>
                <w:rFonts w:ascii="標楷體" w:eastAsia="標楷體" w:hAnsi="標楷體"/>
              </w:rPr>
            </w:pPr>
            <w:r w:rsidRPr="00F02C43">
              <w:rPr>
                <w:rFonts w:ascii="標楷體" w:eastAsia="標楷體" w:hAnsi="標楷體" w:hint="eastAsia"/>
              </w:rPr>
              <w:t>李嘉甄教授</w:t>
            </w:r>
          </w:p>
        </w:tc>
        <w:tc>
          <w:tcPr>
            <w:tcW w:w="708" w:type="dxa"/>
            <w:tcBorders>
              <w:top w:val="single" w:sz="6" w:space="0" w:color="auto"/>
              <w:left w:val="single" w:sz="4" w:space="0" w:color="auto"/>
              <w:bottom w:val="single" w:sz="6" w:space="0" w:color="auto"/>
              <w:right w:val="single" w:sz="4" w:space="0" w:color="auto"/>
            </w:tcBorders>
            <w:vAlign w:val="center"/>
          </w:tcPr>
          <w:p w14:paraId="00E4625F" w14:textId="77777777" w:rsidR="00DD4F0D" w:rsidRPr="00354E07" w:rsidRDefault="00DD4F0D">
            <w:pPr>
              <w:spacing w:line="240" w:lineRule="atLeast"/>
              <w:jc w:val="center"/>
              <w:rPr>
                <w:rFonts w:eastAsia="標楷體"/>
              </w:rPr>
            </w:pPr>
            <w:r w:rsidRPr="00354E07">
              <w:rPr>
                <w:rFonts w:eastAsia="標楷體"/>
              </w:rPr>
              <w:t>TEL</w:t>
            </w:r>
          </w:p>
        </w:tc>
        <w:tc>
          <w:tcPr>
            <w:tcW w:w="2127" w:type="dxa"/>
            <w:gridSpan w:val="2"/>
            <w:tcBorders>
              <w:top w:val="single" w:sz="6" w:space="0" w:color="auto"/>
              <w:left w:val="single" w:sz="4" w:space="0" w:color="auto"/>
              <w:bottom w:val="single" w:sz="6" w:space="0" w:color="auto"/>
              <w:right w:val="single" w:sz="4" w:space="0" w:color="auto"/>
            </w:tcBorders>
            <w:vAlign w:val="center"/>
          </w:tcPr>
          <w:p w14:paraId="549E8B2F" w14:textId="77777777" w:rsidR="00DD4F0D" w:rsidRPr="00354E07" w:rsidRDefault="00DD4F0D">
            <w:pPr>
              <w:spacing w:line="240" w:lineRule="atLeast"/>
              <w:jc w:val="both"/>
              <w:rPr>
                <w:rFonts w:eastAsia="標楷體"/>
              </w:rPr>
            </w:pPr>
            <w:r w:rsidRPr="00354E07">
              <w:rPr>
                <w:rFonts w:eastAsia="標楷體"/>
              </w:rPr>
              <w:t>(03)5715131#35364</w:t>
            </w:r>
          </w:p>
        </w:tc>
        <w:tc>
          <w:tcPr>
            <w:tcW w:w="992" w:type="dxa"/>
            <w:tcBorders>
              <w:top w:val="single" w:sz="6" w:space="0" w:color="auto"/>
              <w:left w:val="single" w:sz="4" w:space="0" w:color="auto"/>
              <w:bottom w:val="single" w:sz="6" w:space="0" w:color="auto"/>
              <w:right w:val="single" w:sz="4" w:space="0" w:color="auto"/>
            </w:tcBorders>
            <w:vAlign w:val="center"/>
          </w:tcPr>
          <w:p w14:paraId="614E7E83" w14:textId="77777777" w:rsidR="00DD4F0D" w:rsidRPr="00354E07" w:rsidRDefault="00DD4F0D">
            <w:pPr>
              <w:spacing w:line="240" w:lineRule="atLeast"/>
              <w:jc w:val="center"/>
              <w:rPr>
                <w:rFonts w:eastAsia="標楷體"/>
              </w:rPr>
            </w:pPr>
            <w:r w:rsidRPr="00354E07">
              <w:rPr>
                <w:rFonts w:eastAsia="標楷體"/>
              </w:rPr>
              <w:t>E-MAIL</w:t>
            </w:r>
          </w:p>
        </w:tc>
        <w:tc>
          <w:tcPr>
            <w:tcW w:w="3075" w:type="dxa"/>
            <w:gridSpan w:val="3"/>
            <w:tcBorders>
              <w:top w:val="single" w:sz="6" w:space="0" w:color="auto"/>
              <w:left w:val="single" w:sz="4" w:space="0" w:color="auto"/>
              <w:bottom w:val="single" w:sz="6" w:space="0" w:color="auto"/>
              <w:right w:val="single" w:sz="12" w:space="0" w:color="auto"/>
            </w:tcBorders>
            <w:vAlign w:val="center"/>
          </w:tcPr>
          <w:p w14:paraId="1B58573C" w14:textId="77777777" w:rsidR="00DD4F0D" w:rsidRPr="009C539E" w:rsidRDefault="00000000">
            <w:pPr>
              <w:spacing w:line="240" w:lineRule="atLeast"/>
              <w:jc w:val="both"/>
              <w:rPr>
                <w:rFonts w:eastAsia="標楷體"/>
                <w:color w:val="000000"/>
                <w:szCs w:val="24"/>
              </w:rPr>
            </w:pPr>
            <w:hyperlink r:id="rId8" w:history="1">
              <w:r w:rsidR="00DD4F0D" w:rsidRPr="009C539E">
                <w:rPr>
                  <w:rStyle w:val="a6"/>
                  <w:rFonts w:eastAsia="標楷體"/>
                  <w:color w:val="000000"/>
                  <w:szCs w:val="24"/>
                  <w:u w:val="none"/>
                  <w:shd w:val="clear" w:color="auto" w:fill="FFFFFF"/>
                </w:rPr>
                <w:t>cc.li@mx.nthu.edu.tw</w:t>
              </w:r>
            </w:hyperlink>
          </w:p>
        </w:tc>
      </w:tr>
      <w:tr w:rsidR="00DD4F0D" w14:paraId="5A97F1C5" w14:textId="77777777" w:rsidTr="00292DFE">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475"/>
        </w:trPr>
        <w:tc>
          <w:tcPr>
            <w:tcW w:w="1302" w:type="dxa"/>
            <w:tcBorders>
              <w:top w:val="single" w:sz="6" w:space="0" w:color="auto"/>
              <w:left w:val="single" w:sz="12" w:space="0" w:color="auto"/>
              <w:bottom w:val="single" w:sz="12" w:space="0" w:color="auto"/>
            </w:tcBorders>
            <w:vAlign w:val="center"/>
          </w:tcPr>
          <w:p w14:paraId="478A806D" w14:textId="77777777" w:rsidR="00DD4F0D" w:rsidRPr="00F02C43" w:rsidRDefault="00DD4F0D">
            <w:pPr>
              <w:jc w:val="center"/>
              <w:rPr>
                <w:rFonts w:ascii="標楷體" w:eastAsia="標楷體" w:hAnsi="標楷體"/>
                <w:szCs w:val="24"/>
              </w:rPr>
            </w:pPr>
            <w:r w:rsidRPr="00F02C43">
              <w:rPr>
                <w:rFonts w:ascii="標楷體" w:eastAsia="標楷體" w:hAnsi="標楷體" w:hint="eastAsia"/>
                <w:szCs w:val="24"/>
              </w:rPr>
              <w:t>管理人員</w:t>
            </w:r>
          </w:p>
        </w:tc>
        <w:tc>
          <w:tcPr>
            <w:tcW w:w="1420" w:type="dxa"/>
            <w:tcBorders>
              <w:top w:val="single" w:sz="6" w:space="0" w:color="auto"/>
              <w:bottom w:val="single" w:sz="12" w:space="0" w:color="auto"/>
              <w:right w:val="single" w:sz="4" w:space="0" w:color="auto"/>
            </w:tcBorders>
            <w:vAlign w:val="center"/>
          </w:tcPr>
          <w:p w14:paraId="276D9DC1" w14:textId="136A7BD0" w:rsidR="00DD4F0D" w:rsidRPr="00F02C43" w:rsidRDefault="00E62A92">
            <w:pPr>
              <w:spacing w:line="240" w:lineRule="atLeast"/>
              <w:jc w:val="both"/>
              <w:rPr>
                <w:rFonts w:ascii="標楷體" w:eastAsia="標楷體" w:hAnsi="標楷體"/>
              </w:rPr>
            </w:pPr>
            <w:r>
              <w:rPr>
                <w:rFonts w:ascii="標楷體" w:eastAsia="標楷體" w:hAnsi="標楷體" w:hint="eastAsia"/>
              </w:rPr>
              <w:t>葉奉明</w:t>
            </w:r>
            <w:r w:rsidR="00DD4F0D" w:rsidRPr="00F02C43">
              <w:rPr>
                <w:rFonts w:ascii="標楷體" w:eastAsia="標楷體" w:hAnsi="標楷體" w:hint="eastAsia"/>
              </w:rPr>
              <w:t>先生</w:t>
            </w:r>
          </w:p>
        </w:tc>
        <w:tc>
          <w:tcPr>
            <w:tcW w:w="708" w:type="dxa"/>
            <w:tcBorders>
              <w:top w:val="single" w:sz="6" w:space="0" w:color="auto"/>
              <w:left w:val="single" w:sz="4" w:space="0" w:color="auto"/>
              <w:bottom w:val="single" w:sz="12" w:space="0" w:color="auto"/>
              <w:right w:val="single" w:sz="4" w:space="0" w:color="auto"/>
            </w:tcBorders>
            <w:vAlign w:val="center"/>
          </w:tcPr>
          <w:p w14:paraId="3349CBE2" w14:textId="77777777" w:rsidR="00DD4F0D" w:rsidRPr="00354E07" w:rsidRDefault="00DD4F0D">
            <w:pPr>
              <w:spacing w:line="240" w:lineRule="atLeast"/>
              <w:jc w:val="center"/>
              <w:rPr>
                <w:rFonts w:eastAsia="標楷體"/>
              </w:rPr>
            </w:pPr>
            <w:r w:rsidRPr="00354E07">
              <w:rPr>
                <w:rFonts w:eastAsia="標楷體"/>
              </w:rPr>
              <w:t>TEL</w:t>
            </w:r>
          </w:p>
        </w:tc>
        <w:tc>
          <w:tcPr>
            <w:tcW w:w="2127" w:type="dxa"/>
            <w:gridSpan w:val="2"/>
            <w:tcBorders>
              <w:top w:val="single" w:sz="6" w:space="0" w:color="auto"/>
              <w:left w:val="single" w:sz="4" w:space="0" w:color="auto"/>
              <w:bottom w:val="single" w:sz="12" w:space="0" w:color="auto"/>
              <w:right w:val="single" w:sz="4" w:space="0" w:color="auto"/>
            </w:tcBorders>
            <w:vAlign w:val="center"/>
          </w:tcPr>
          <w:p w14:paraId="311F5D9E" w14:textId="5A0053D2" w:rsidR="00DD4F0D" w:rsidRPr="00354E07" w:rsidRDefault="00DD4F0D">
            <w:pPr>
              <w:spacing w:line="240" w:lineRule="atLeast"/>
              <w:jc w:val="both"/>
              <w:rPr>
                <w:rFonts w:eastAsia="標楷體"/>
              </w:rPr>
            </w:pPr>
            <w:r w:rsidRPr="00354E07">
              <w:rPr>
                <w:rFonts w:eastAsia="標楷體"/>
              </w:rPr>
              <w:t>(03)5715131#</w:t>
            </w:r>
            <w:r w:rsidR="00E62A92">
              <w:rPr>
                <w:rFonts w:eastAsia="標楷體" w:hint="eastAsia"/>
              </w:rPr>
              <w:t>35365</w:t>
            </w:r>
          </w:p>
        </w:tc>
        <w:tc>
          <w:tcPr>
            <w:tcW w:w="992" w:type="dxa"/>
            <w:tcBorders>
              <w:top w:val="single" w:sz="6" w:space="0" w:color="auto"/>
              <w:left w:val="single" w:sz="4" w:space="0" w:color="auto"/>
              <w:bottom w:val="single" w:sz="12" w:space="0" w:color="auto"/>
              <w:right w:val="single" w:sz="4" w:space="0" w:color="auto"/>
            </w:tcBorders>
            <w:vAlign w:val="center"/>
          </w:tcPr>
          <w:p w14:paraId="1B5738F0" w14:textId="77777777" w:rsidR="00DD4F0D" w:rsidRPr="00354E07" w:rsidRDefault="00DD4F0D">
            <w:pPr>
              <w:spacing w:line="240" w:lineRule="atLeast"/>
              <w:jc w:val="center"/>
              <w:rPr>
                <w:rFonts w:eastAsia="標楷體"/>
              </w:rPr>
            </w:pPr>
            <w:r w:rsidRPr="00354E07">
              <w:rPr>
                <w:rFonts w:eastAsia="標楷體"/>
              </w:rPr>
              <w:t>E-MAIL</w:t>
            </w:r>
          </w:p>
        </w:tc>
        <w:tc>
          <w:tcPr>
            <w:tcW w:w="3075" w:type="dxa"/>
            <w:gridSpan w:val="3"/>
            <w:tcBorders>
              <w:top w:val="single" w:sz="6" w:space="0" w:color="auto"/>
              <w:left w:val="single" w:sz="4" w:space="0" w:color="auto"/>
              <w:bottom w:val="single" w:sz="12" w:space="0" w:color="auto"/>
              <w:right w:val="single" w:sz="12" w:space="0" w:color="auto"/>
            </w:tcBorders>
            <w:vAlign w:val="center"/>
          </w:tcPr>
          <w:p w14:paraId="7C300E0D" w14:textId="2053CFA3" w:rsidR="00DD4F0D" w:rsidRPr="009C539E" w:rsidRDefault="00E62A92">
            <w:pPr>
              <w:spacing w:line="240" w:lineRule="atLeast"/>
              <w:jc w:val="both"/>
              <w:rPr>
                <w:rFonts w:eastAsia="標楷體"/>
                <w:color w:val="000000"/>
                <w:szCs w:val="24"/>
                <w:shd w:val="clear" w:color="auto" w:fill="FFFFFF"/>
              </w:rPr>
            </w:pPr>
            <w:r w:rsidRPr="000C3FD5">
              <w:rPr>
                <w:rFonts w:hint="eastAsia"/>
              </w:rPr>
              <w:t>tim205t.t104</w:t>
            </w:r>
            <w:r w:rsidRPr="000C3FD5">
              <w:rPr>
                <w:rFonts w:eastAsia="標楷體"/>
                <w:szCs w:val="24"/>
                <w:shd w:val="clear" w:color="auto" w:fill="FFFFFF"/>
              </w:rPr>
              <w:t>@gmail.com</w:t>
            </w:r>
          </w:p>
        </w:tc>
      </w:tr>
    </w:tbl>
    <w:p w14:paraId="122305E2" w14:textId="77777777" w:rsidR="00DD4F0D" w:rsidRDefault="00DD4F0D">
      <w:pPr>
        <w:spacing w:line="60" w:lineRule="auto"/>
        <w:rPr>
          <w:rFonts w:eastAsia="標楷體"/>
          <w:sz w:val="12"/>
        </w:rPr>
      </w:pPr>
    </w:p>
    <w:p w14:paraId="64A5777B" w14:textId="77777777" w:rsidR="00DD4F0D" w:rsidRDefault="00DD4F0D">
      <w:pPr>
        <w:pStyle w:val="Web"/>
        <w:spacing w:line="20" w:lineRule="exact"/>
        <w:rPr>
          <w:sz w:val="16"/>
        </w:rPr>
      </w:pPr>
    </w:p>
    <w:sectPr w:rsidR="00DD4F0D">
      <w:type w:val="nextColumn"/>
      <w:pgSz w:w="11907" w:h="16840"/>
      <w:pgMar w:top="765" w:right="1134" w:bottom="567" w:left="1134" w:header="851"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6F06" w14:textId="77777777" w:rsidR="00EB4ED7" w:rsidRDefault="00EB4ED7" w:rsidP="00825EAF">
      <w:r>
        <w:separator/>
      </w:r>
    </w:p>
  </w:endnote>
  <w:endnote w:type="continuationSeparator" w:id="0">
    <w:p w14:paraId="7CFF32E3" w14:textId="77777777" w:rsidR="00EB4ED7" w:rsidRDefault="00EB4ED7" w:rsidP="0082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微軟正黑體"/>
    <w:panose1 w:val="020B0604020202020204"/>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7008" w14:textId="77777777" w:rsidR="00EB4ED7" w:rsidRDefault="00EB4ED7" w:rsidP="00825EAF">
      <w:r>
        <w:separator/>
      </w:r>
    </w:p>
  </w:footnote>
  <w:footnote w:type="continuationSeparator" w:id="0">
    <w:p w14:paraId="78C05FC5" w14:textId="77777777" w:rsidR="00EB4ED7" w:rsidRDefault="00EB4ED7" w:rsidP="00825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FFFFFF7D"/>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FFFFFF7E"/>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FFFFFF7F"/>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FFFFFF80"/>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410AD5"/>
    <w:multiLevelType w:val="hybridMultilevel"/>
    <w:tmpl w:val="92C292F8"/>
    <w:lvl w:ilvl="0" w:tplc="0D84C82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129805">
    <w:abstractNumId w:val="7"/>
  </w:num>
  <w:num w:numId="2" w16cid:durableId="1367295613">
    <w:abstractNumId w:val="1"/>
  </w:num>
  <w:num w:numId="3" w16cid:durableId="1315527846">
    <w:abstractNumId w:val="4"/>
  </w:num>
  <w:num w:numId="4" w16cid:durableId="1581787710">
    <w:abstractNumId w:val="5"/>
  </w:num>
  <w:num w:numId="5" w16cid:durableId="841431445">
    <w:abstractNumId w:val="0"/>
  </w:num>
  <w:num w:numId="6" w16cid:durableId="1969119953">
    <w:abstractNumId w:val="3"/>
  </w:num>
  <w:num w:numId="7" w16cid:durableId="1931770825">
    <w:abstractNumId w:val="6"/>
  </w:num>
  <w:num w:numId="8" w16cid:durableId="946540114">
    <w:abstractNumId w:val="8"/>
  </w:num>
  <w:num w:numId="9" w16cid:durableId="1079256778">
    <w:abstractNumId w:val="9"/>
  </w:num>
  <w:num w:numId="10" w16cid:durableId="11028805">
    <w:abstractNumId w:val="2"/>
  </w:num>
  <w:num w:numId="11" w16cid:durableId="1826628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bordersDoNotSurroundHeader/>
  <w:bordersDoNotSurroundFooter/>
  <w:proofState w:spelling="clean" w:grammar="clean"/>
  <w:defaultTabStop w:val="482"/>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90"/>
    <w:rsid w:val="00002318"/>
    <w:rsid w:val="00014198"/>
    <w:rsid w:val="000412F9"/>
    <w:rsid w:val="000704E9"/>
    <w:rsid w:val="000A0E3C"/>
    <w:rsid w:val="000C3FD5"/>
    <w:rsid w:val="000D4D89"/>
    <w:rsid w:val="00135190"/>
    <w:rsid w:val="00154D58"/>
    <w:rsid w:val="00163598"/>
    <w:rsid w:val="00177EB1"/>
    <w:rsid w:val="001C6261"/>
    <w:rsid w:val="00292DFE"/>
    <w:rsid w:val="002B0E37"/>
    <w:rsid w:val="002D62BE"/>
    <w:rsid w:val="003231CA"/>
    <w:rsid w:val="00342D28"/>
    <w:rsid w:val="00354E07"/>
    <w:rsid w:val="003A6AA2"/>
    <w:rsid w:val="003C75C3"/>
    <w:rsid w:val="003D3DBC"/>
    <w:rsid w:val="003F0A68"/>
    <w:rsid w:val="003F5BBD"/>
    <w:rsid w:val="00402B98"/>
    <w:rsid w:val="00436B68"/>
    <w:rsid w:val="00453C98"/>
    <w:rsid w:val="004939B9"/>
    <w:rsid w:val="004A3BBD"/>
    <w:rsid w:val="004E02E3"/>
    <w:rsid w:val="00591006"/>
    <w:rsid w:val="005E0261"/>
    <w:rsid w:val="00664AC6"/>
    <w:rsid w:val="00691A3A"/>
    <w:rsid w:val="006954B7"/>
    <w:rsid w:val="006A37E0"/>
    <w:rsid w:val="006B0FE6"/>
    <w:rsid w:val="00724449"/>
    <w:rsid w:val="00742BC1"/>
    <w:rsid w:val="00771C8B"/>
    <w:rsid w:val="00780CDB"/>
    <w:rsid w:val="007934E4"/>
    <w:rsid w:val="008067D6"/>
    <w:rsid w:val="00825EAF"/>
    <w:rsid w:val="008278DE"/>
    <w:rsid w:val="0086326E"/>
    <w:rsid w:val="008A18FE"/>
    <w:rsid w:val="008D0B16"/>
    <w:rsid w:val="008D6420"/>
    <w:rsid w:val="008F3554"/>
    <w:rsid w:val="009963EF"/>
    <w:rsid w:val="009C539E"/>
    <w:rsid w:val="00A50BD5"/>
    <w:rsid w:val="00A83F11"/>
    <w:rsid w:val="00A936E1"/>
    <w:rsid w:val="00AA6E9F"/>
    <w:rsid w:val="00AD1519"/>
    <w:rsid w:val="00B146E3"/>
    <w:rsid w:val="00B3089E"/>
    <w:rsid w:val="00B64233"/>
    <w:rsid w:val="00B72A62"/>
    <w:rsid w:val="00BB75E6"/>
    <w:rsid w:val="00BD05E9"/>
    <w:rsid w:val="00BD2CAE"/>
    <w:rsid w:val="00C02D33"/>
    <w:rsid w:val="00C209F4"/>
    <w:rsid w:val="00C27AA5"/>
    <w:rsid w:val="00C60DA8"/>
    <w:rsid w:val="00CA4C57"/>
    <w:rsid w:val="00D27909"/>
    <w:rsid w:val="00DB3704"/>
    <w:rsid w:val="00DC462D"/>
    <w:rsid w:val="00DD4F0D"/>
    <w:rsid w:val="00DD5724"/>
    <w:rsid w:val="00DE3654"/>
    <w:rsid w:val="00E62A92"/>
    <w:rsid w:val="00E70858"/>
    <w:rsid w:val="00EA22D3"/>
    <w:rsid w:val="00EB4ED7"/>
    <w:rsid w:val="00EC77F5"/>
    <w:rsid w:val="00EF0070"/>
    <w:rsid w:val="00F02C43"/>
    <w:rsid w:val="00F50013"/>
    <w:rsid w:val="00F61A60"/>
    <w:rsid w:val="00F65415"/>
    <w:rsid w:val="00FC7AC5"/>
    <w:rsid w:val="00FE2B91"/>
    <w:rsid w:val="764717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10EBF"/>
  <w15:chartTrackingRefBased/>
  <w15:docId w15:val="{87ABB71E-48C9-CF4B-A2EF-E3971DD9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uiPriority="99" w:unhideWhenUsed="1"/>
    <w:lsdException w:name="HTML Address" w:semiHidden="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pPr>
    <w:rPr>
      <w:kern w:val="2"/>
      <w:sz w:val="24"/>
    </w:rPr>
  </w:style>
  <w:style w:type="paragraph" w:styleId="1">
    <w:name w:val="heading 1"/>
    <w:basedOn w:val="a1"/>
    <w:next w:val="a1"/>
    <w:qFormat/>
    <w:pPr>
      <w:keepNext/>
      <w:spacing w:before="180" w:after="180" w:line="720" w:lineRule="auto"/>
      <w:outlineLvl w:val="0"/>
    </w:pPr>
    <w:rPr>
      <w:rFonts w:ascii="Arial" w:hAnsi="Arial"/>
      <w:b/>
      <w:bCs/>
      <w:kern w:val="52"/>
      <w:sz w:val="52"/>
      <w:szCs w:val="52"/>
    </w:rPr>
  </w:style>
  <w:style w:type="paragraph" w:styleId="21">
    <w:name w:val="heading 2"/>
    <w:basedOn w:val="a1"/>
    <w:next w:val="a1"/>
    <w:qFormat/>
    <w:pPr>
      <w:keepNext/>
      <w:spacing w:line="720" w:lineRule="auto"/>
      <w:outlineLvl w:val="1"/>
    </w:pPr>
    <w:rPr>
      <w:rFonts w:ascii="Arial" w:hAnsi="Arial"/>
      <w:b/>
      <w:bCs/>
      <w:sz w:val="48"/>
      <w:szCs w:val="48"/>
    </w:rPr>
  </w:style>
  <w:style w:type="paragraph" w:styleId="31">
    <w:name w:val="heading 3"/>
    <w:basedOn w:val="a1"/>
    <w:next w:val="a1"/>
    <w:qFormat/>
    <w:pPr>
      <w:keepNext/>
      <w:spacing w:line="720" w:lineRule="auto"/>
      <w:outlineLvl w:val="2"/>
    </w:pPr>
    <w:rPr>
      <w:rFonts w:ascii="Arial" w:hAnsi="Arial"/>
      <w:b/>
      <w:bCs/>
      <w:sz w:val="36"/>
      <w:szCs w:val="36"/>
    </w:rPr>
  </w:style>
  <w:style w:type="paragraph" w:styleId="41">
    <w:name w:val="heading 4"/>
    <w:basedOn w:val="a1"/>
    <w:next w:val="a1"/>
    <w:qFormat/>
    <w:pPr>
      <w:keepNext/>
      <w:spacing w:line="720" w:lineRule="auto"/>
      <w:outlineLvl w:val="3"/>
    </w:pPr>
    <w:rPr>
      <w:rFonts w:ascii="Arial" w:hAnsi="Arial"/>
      <w:sz w:val="36"/>
      <w:szCs w:val="36"/>
    </w:rPr>
  </w:style>
  <w:style w:type="paragraph" w:styleId="51">
    <w:name w:val="heading 5"/>
    <w:basedOn w:val="a1"/>
    <w:next w:val="a1"/>
    <w:qFormat/>
    <w:pPr>
      <w:keepNext/>
      <w:spacing w:line="720" w:lineRule="auto"/>
      <w:ind w:left="425"/>
      <w:outlineLvl w:val="4"/>
    </w:pPr>
    <w:rPr>
      <w:rFonts w:ascii="Arial" w:hAnsi="Arial"/>
      <w:b/>
      <w:bCs/>
      <w:sz w:val="36"/>
      <w:szCs w:val="36"/>
    </w:rPr>
  </w:style>
  <w:style w:type="paragraph" w:styleId="6">
    <w:name w:val="heading 6"/>
    <w:basedOn w:val="a1"/>
    <w:next w:val="a1"/>
    <w:qFormat/>
    <w:pPr>
      <w:keepNext/>
      <w:spacing w:line="720" w:lineRule="auto"/>
      <w:ind w:left="425"/>
      <w:outlineLvl w:val="5"/>
    </w:pPr>
    <w:rPr>
      <w:rFonts w:ascii="Arial" w:hAnsi="Arial"/>
      <w:sz w:val="36"/>
      <w:szCs w:val="36"/>
    </w:rPr>
  </w:style>
  <w:style w:type="paragraph" w:styleId="7">
    <w:name w:val="heading 7"/>
    <w:basedOn w:val="a1"/>
    <w:next w:val="a1"/>
    <w:qFormat/>
    <w:pPr>
      <w:keepNext/>
      <w:spacing w:line="720" w:lineRule="auto"/>
      <w:ind w:left="851"/>
      <w:outlineLvl w:val="6"/>
    </w:pPr>
    <w:rPr>
      <w:rFonts w:ascii="Arial" w:hAnsi="Arial"/>
      <w:b/>
      <w:bCs/>
      <w:sz w:val="36"/>
      <w:szCs w:val="36"/>
    </w:rPr>
  </w:style>
  <w:style w:type="paragraph" w:styleId="8">
    <w:name w:val="heading 8"/>
    <w:basedOn w:val="a1"/>
    <w:next w:val="a1"/>
    <w:qFormat/>
    <w:pPr>
      <w:keepNext/>
      <w:spacing w:line="720" w:lineRule="auto"/>
      <w:ind w:left="851"/>
      <w:outlineLvl w:val="7"/>
    </w:pPr>
    <w:rPr>
      <w:rFonts w:ascii="Arial" w:hAnsi="Arial"/>
      <w:sz w:val="36"/>
      <w:szCs w:val="36"/>
    </w:rPr>
  </w:style>
  <w:style w:type="paragraph" w:styleId="9">
    <w:name w:val="heading 9"/>
    <w:basedOn w:val="a1"/>
    <w:next w:val="a1"/>
    <w:qFormat/>
    <w:pPr>
      <w:keepNext/>
      <w:spacing w:line="720" w:lineRule="auto"/>
      <w:ind w:left="851"/>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rPr>
      <w:color w:val="800080"/>
      <w:u w:val="single"/>
    </w:rPr>
  </w:style>
  <w:style w:type="character" w:styleId="a6">
    <w:name w:val="Hyperlink"/>
    <w:semiHidden/>
    <w:rPr>
      <w:color w:val="0000FF"/>
      <w:u w:val="single"/>
    </w:rPr>
  </w:style>
  <w:style w:type="paragraph" w:styleId="a7">
    <w:name w:val="List"/>
    <w:basedOn w:val="a1"/>
    <w:semiHidden/>
    <w:pPr>
      <w:ind w:left="480" w:hanging="480"/>
    </w:pPr>
  </w:style>
  <w:style w:type="paragraph" w:styleId="a8">
    <w:name w:val="Note Heading"/>
    <w:basedOn w:val="a1"/>
    <w:next w:val="a1"/>
    <w:semiHidden/>
    <w:pPr>
      <w:jc w:val="center"/>
    </w:pPr>
  </w:style>
  <w:style w:type="paragraph" w:styleId="a9">
    <w:name w:val="Signature"/>
    <w:basedOn w:val="a1"/>
    <w:semiHidden/>
    <w:pPr>
      <w:ind w:left="4320"/>
    </w:pPr>
  </w:style>
  <w:style w:type="paragraph" w:styleId="aa">
    <w:name w:val="Date"/>
    <w:basedOn w:val="a1"/>
    <w:next w:val="a1"/>
    <w:semiHidden/>
    <w:pPr>
      <w:jc w:val="right"/>
    </w:pPr>
  </w:style>
  <w:style w:type="paragraph" w:styleId="70">
    <w:name w:val="toc 7"/>
    <w:basedOn w:val="a1"/>
    <w:next w:val="a1"/>
    <w:semiHidden/>
    <w:pPr>
      <w:ind w:left="2880"/>
    </w:pPr>
  </w:style>
  <w:style w:type="paragraph" w:styleId="52">
    <w:name w:val="toc 5"/>
    <w:basedOn w:val="a1"/>
    <w:next w:val="a1"/>
    <w:semiHidden/>
    <w:pPr>
      <w:ind w:left="1920"/>
    </w:pPr>
  </w:style>
  <w:style w:type="paragraph" w:styleId="ab">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ac">
    <w:name w:val="Subtitle"/>
    <w:basedOn w:val="a1"/>
    <w:qFormat/>
    <w:pPr>
      <w:spacing w:after="60"/>
      <w:jc w:val="center"/>
      <w:outlineLvl w:val="1"/>
    </w:pPr>
    <w:rPr>
      <w:rFonts w:ascii="Arial" w:hAnsi="Arial" w:cs="Arial"/>
      <w:i/>
      <w:iCs/>
      <w:szCs w:val="24"/>
    </w:rPr>
  </w:style>
  <w:style w:type="paragraph" w:styleId="ad">
    <w:name w:val="endnote text"/>
    <w:basedOn w:val="a1"/>
    <w:semiHidden/>
    <w:pPr>
      <w:snapToGrid w:val="0"/>
    </w:pPr>
  </w:style>
  <w:style w:type="paragraph" w:styleId="32">
    <w:name w:val="index 3"/>
    <w:basedOn w:val="a1"/>
    <w:next w:val="a1"/>
    <w:semiHidden/>
    <w:pPr>
      <w:ind w:left="960"/>
    </w:pPr>
  </w:style>
  <w:style w:type="paragraph" w:styleId="20">
    <w:name w:val="List Bullet 2"/>
    <w:basedOn w:val="a1"/>
    <w:semiHidden/>
    <w:pPr>
      <w:numPr>
        <w:numId w:val="1"/>
      </w:numPr>
      <w:tabs>
        <w:tab w:val="left" w:pos="840"/>
      </w:tabs>
    </w:pPr>
  </w:style>
  <w:style w:type="paragraph" w:styleId="10">
    <w:name w:val="toc 1"/>
    <w:basedOn w:val="a1"/>
    <w:next w:val="a1"/>
    <w:semiHidden/>
  </w:style>
  <w:style w:type="paragraph" w:styleId="ae">
    <w:name w:val="envelope return"/>
    <w:basedOn w:val="a1"/>
    <w:semiHidden/>
    <w:pPr>
      <w:snapToGrid w:val="0"/>
    </w:pPr>
    <w:rPr>
      <w:rFonts w:ascii="Arial" w:hAnsi="Arial" w:cs="Arial"/>
    </w:rPr>
  </w:style>
  <w:style w:type="paragraph" w:styleId="af">
    <w:name w:val="footer"/>
    <w:basedOn w:val="a1"/>
    <w:semiHidden/>
    <w:pPr>
      <w:tabs>
        <w:tab w:val="center" w:pos="4153"/>
        <w:tab w:val="right" w:pos="8306"/>
      </w:tabs>
      <w:snapToGrid w:val="0"/>
    </w:pPr>
    <w:rPr>
      <w:sz w:val="20"/>
    </w:rPr>
  </w:style>
  <w:style w:type="paragraph" w:styleId="4">
    <w:name w:val="List Number 4"/>
    <w:basedOn w:val="a1"/>
    <w:semiHidden/>
    <w:pPr>
      <w:numPr>
        <w:numId w:val="2"/>
      </w:numPr>
      <w:tabs>
        <w:tab w:val="left" w:pos="1800"/>
      </w:tabs>
    </w:pPr>
  </w:style>
  <w:style w:type="paragraph" w:styleId="42">
    <w:name w:val="List 4"/>
    <w:basedOn w:val="a1"/>
    <w:semiHidden/>
    <w:pPr>
      <w:ind w:left="1920" w:hanging="480"/>
    </w:pPr>
  </w:style>
  <w:style w:type="paragraph" w:styleId="af0">
    <w:name w:val="Body Text First Indent"/>
    <w:basedOn w:val="af1"/>
    <w:semiHidden/>
    <w:pPr>
      <w:ind w:firstLine="210"/>
    </w:pPr>
  </w:style>
  <w:style w:type="paragraph" w:styleId="af2">
    <w:name w:val="index heading"/>
    <w:basedOn w:val="a1"/>
    <w:next w:val="11"/>
    <w:semiHidden/>
    <w:rPr>
      <w:rFonts w:ascii="Arial" w:hAnsi="Arial" w:cs="Arial"/>
      <w:b/>
      <w:bCs/>
    </w:rPr>
  </w:style>
  <w:style w:type="paragraph" w:styleId="22">
    <w:name w:val="Body Text Indent 2"/>
    <w:basedOn w:val="a1"/>
    <w:semiHidden/>
    <w:pPr>
      <w:spacing w:after="120" w:line="480" w:lineRule="auto"/>
      <w:ind w:left="480"/>
    </w:pPr>
  </w:style>
  <w:style w:type="paragraph" w:styleId="50">
    <w:name w:val="List Bullet 5"/>
    <w:basedOn w:val="a1"/>
    <w:semiHidden/>
    <w:pPr>
      <w:numPr>
        <w:numId w:val="3"/>
      </w:numPr>
      <w:tabs>
        <w:tab w:val="left" w:pos="2280"/>
      </w:tabs>
    </w:pPr>
  </w:style>
  <w:style w:type="paragraph" w:styleId="23">
    <w:name w:val="toc 2"/>
    <w:basedOn w:val="a1"/>
    <w:next w:val="a1"/>
    <w:semiHidden/>
    <w:pPr>
      <w:ind w:left="480"/>
    </w:pPr>
  </w:style>
  <w:style w:type="paragraph" w:styleId="71">
    <w:name w:val="index 7"/>
    <w:basedOn w:val="a1"/>
    <w:next w:val="a1"/>
    <w:semiHidden/>
    <w:pPr>
      <w:ind w:left="2880"/>
    </w:pPr>
  </w:style>
  <w:style w:type="paragraph" w:styleId="af3">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entury"/>
      <w:kern w:val="2"/>
      <w:sz w:val="24"/>
      <w:szCs w:val="24"/>
    </w:rPr>
  </w:style>
  <w:style w:type="paragraph" w:styleId="53">
    <w:name w:val="List Continue 5"/>
    <w:basedOn w:val="a1"/>
    <w:semiHidden/>
    <w:pPr>
      <w:spacing w:after="120"/>
      <w:ind w:left="2400"/>
    </w:pPr>
  </w:style>
  <w:style w:type="paragraph" w:styleId="33">
    <w:name w:val="toc 3"/>
    <w:basedOn w:val="a1"/>
    <w:next w:val="a1"/>
    <w:semiHidden/>
    <w:pPr>
      <w:ind w:left="960"/>
    </w:pPr>
  </w:style>
  <w:style w:type="paragraph" w:styleId="43">
    <w:name w:val="index 4"/>
    <w:basedOn w:val="a1"/>
    <w:next w:val="a1"/>
    <w:semiHidden/>
    <w:pPr>
      <w:ind w:left="1440"/>
    </w:pPr>
  </w:style>
  <w:style w:type="paragraph" w:styleId="af4">
    <w:name w:val="List Continue"/>
    <w:basedOn w:val="a1"/>
    <w:semiHidden/>
    <w:pPr>
      <w:spacing w:after="120"/>
      <w:ind w:left="480"/>
    </w:pPr>
  </w:style>
  <w:style w:type="paragraph" w:styleId="40">
    <w:name w:val="List Bullet 4"/>
    <w:basedOn w:val="a1"/>
    <w:semiHidden/>
    <w:pPr>
      <w:numPr>
        <w:numId w:val="4"/>
      </w:numPr>
      <w:tabs>
        <w:tab w:val="left" w:pos="1800"/>
      </w:tabs>
    </w:pPr>
  </w:style>
  <w:style w:type="paragraph" w:styleId="5">
    <w:name w:val="List Number 5"/>
    <w:basedOn w:val="a1"/>
    <w:semiHidden/>
    <w:pPr>
      <w:numPr>
        <w:numId w:val="5"/>
      </w:numPr>
      <w:tabs>
        <w:tab w:val="left" w:pos="2280"/>
      </w:tabs>
    </w:pPr>
  </w:style>
  <w:style w:type="paragraph" w:styleId="80">
    <w:name w:val="toc 8"/>
    <w:basedOn w:val="a1"/>
    <w:next w:val="a1"/>
    <w:semiHidden/>
    <w:pPr>
      <w:ind w:left="3360"/>
    </w:pPr>
  </w:style>
  <w:style w:type="paragraph" w:styleId="2">
    <w:name w:val="List Number 2"/>
    <w:basedOn w:val="a1"/>
    <w:semiHidden/>
    <w:pPr>
      <w:numPr>
        <w:numId w:val="6"/>
      </w:numPr>
      <w:tabs>
        <w:tab w:val="left" w:pos="840"/>
      </w:tabs>
    </w:pPr>
  </w:style>
  <w:style w:type="paragraph" w:styleId="90">
    <w:name w:val="toc 9"/>
    <w:basedOn w:val="a1"/>
    <w:next w:val="a1"/>
    <w:semiHidden/>
    <w:pPr>
      <w:ind w:left="3840"/>
    </w:pPr>
  </w:style>
  <w:style w:type="paragraph" w:styleId="34">
    <w:name w:val="List 3"/>
    <w:basedOn w:val="a1"/>
    <w:semiHidden/>
    <w:pPr>
      <w:ind w:left="1440" w:hanging="480"/>
    </w:pPr>
  </w:style>
  <w:style w:type="paragraph" w:styleId="44">
    <w:name w:val="toc 4"/>
    <w:basedOn w:val="a1"/>
    <w:next w:val="a1"/>
    <w:semiHidden/>
    <w:pPr>
      <w:ind w:left="1440"/>
    </w:pPr>
  </w:style>
  <w:style w:type="paragraph" w:styleId="45">
    <w:name w:val="List Continue 4"/>
    <w:basedOn w:val="a1"/>
    <w:semiHidden/>
    <w:pPr>
      <w:spacing w:after="120"/>
      <w:ind w:left="1920"/>
    </w:pPr>
  </w:style>
  <w:style w:type="paragraph" w:styleId="af5">
    <w:name w:val="table of authorities"/>
    <w:basedOn w:val="a1"/>
    <w:next w:val="a1"/>
    <w:semiHidden/>
    <w:pPr>
      <w:ind w:left="480"/>
    </w:pPr>
  </w:style>
  <w:style w:type="paragraph" w:styleId="af6">
    <w:name w:val="header"/>
    <w:basedOn w:val="a1"/>
    <w:semiHidden/>
    <w:pPr>
      <w:tabs>
        <w:tab w:val="center" w:pos="4153"/>
        <w:tab w:val="right" w:pos="8306"/>
      </w:tabs>
      <w:snapToGrid w:val="0"/>
    </w:pPr>
    <w:rPr>
      <w:sz w:val="20"/>
    </w:rPr>
  </w:style>
  <w:style w:type="paragraph" w:styleId="91">
    <w:name w:val="index 9"/>
    <w:basedOn w:val="a1"/>
    <w:next w:val="a1"/>
    <w:semiHidden/>
    <w:pPr>
      <w:ind w:left="3840"/>
    </w:pPr>
  </w:style>
  <w:style w:type="paragraph" w:styleId="81">
    <w:name w:val="index 8"/>
    <w:basedOn w:val="a1"/>
    <w:next w:val="a1"/>
    <w:semiHidden/>
    <w:pPr>
      <w:ind w:left="3360"/>
    </w:pPr>
  </w:style>
  <w:style w:type="paragraph" w:styleId="30">
    <w:name w:val="List Bullet 3"/>
    <w:basedOn w:val="a1"/>
    <w:semiHidden/>
    <w:pPr>
      <w:numPr>
        <w:numId w:val="7"/>
      </w:numPr>
      <w:tabs>
        <w:tab w:val="left" w:pos="1320"/>
      </w:tabs>
    </w:pPr>
  </w:style>
  <w:style w:type="paragraph" w:styleId="af7">
    <w:name w:val="E-mail Signature"/>
    <w:basedOn w:val="a1"/>
    <w:semiHidden/>
  </w:style>
  <w:style w:type="paragraph" w:styleId="af8">
    <w:name w:val="Salutation"/>
    <w:basedOn w:val="a1"/>
    <w:next w:val="a1"/>
    <w:semiHidden/>
  </w:style>
  <w:style w:type="paragraph" w:styleId="a">
    <w:name w:val="List Number"/>
    <w:basedOn w:val="a1"/>
    <w:semiHidden/>
    <w:pPr>
      <w:numPr>
        <w:numId w:val="8"/>
      </w:numPr>
      <w:tabs>
        <w:tab w:val="left" w:pos="360"/>
      </w:tabs>
    </w:pPr>
  </w:style>
  <w:style w:type="paragraph" w:styleId="35">
    <w:name w:val="Body Text 3"/>
    <w:basedOn w:val="a1"/>
    <w:semiHidden/>
    <w:pPr>
      <w:spacing w:after="120"/>
    </w:pPr>
    <w:rPr>
      <w:sz w:val="16"/>
      <w:szCs w:val="16"/>
    </w:rPr>
  </w:style>
  <w:style w:type="paragraph" w:styleId="a0">
    <w:name w:val="List Bullet"/>
    <w:basedOn w:val="a1"/>
    <w:semiHidden/>
    <w:pPr>
      <w:numPr>
        <w:numId w:val="9"/>
      </w:numPr>
      <w:tabs>
        <w:tab w:val="left" w:pos="360"/>
      </w:tabs>
    </w:pPr>
  </w:style>
  <w:style w:type="paragraph" w:styleId="af9">
    <w:name w:val="Normal Indent"/>
    <w:basedOn w:val="a1"/>
    <w:semiHidden/>
    <w:pPr>
      <w:ind w:left="480"/>
    </w:pPr>
  </w:style>
  <w:style w:type="paragraph" w:styleId="afa">
    <w:name w:val="envelope address"/>
    <w:basedOn w:val="a1"/>
    <w:semiHidden/>
    <w:pPr>
      <w:framePr w:w="7920" w:h="1980" w:hRule="exact" w:hSpace="180" w:wrap="around" w:hAnchor="page" w:xAlign="center" w:yAlign="bottom"/>
      <w:snapToGrid w:val="0"/>
      <w:ind w:left="2880"/>
    </w:pPr>
    <w:rPr>
      <w:rFonts w:ascii="Arial" w:hAnsi="Arial" w:cs="Arial"/>
      <w:szCs w:val="24"/>
    </w:rPr>
  </w:style>
  <w:style w:type="paragraph" w:styleId="afb">
    <w:name w:val="caption"/>
    <w:basedOn w:val="a1"/>
    <w:next w:val="a1"/>
    <w:qFormat/>
    <w:pPr>
      <w:spacing w:before="120" w:after="120"/>
    </w:pPr>
    <w:rPr>
      <w:sz w:val="20"/>
    </w:rPr>
  </w:style>
  <w:style w:type="paragraph" w:styleId="60">
    <w:name w:val="index 6"/>
    <w:basedOn w:val="a1"/>
    <w:next w:val="a1"/>
    <w:semiHidden/>
    <w:pPr>
      <w:ind w:left="2400"/>
    </w:pPr>
  </w:style>
  <w:style w:type="paragraph" w:styleId="54">
    <w:name w:val="index 5"/>
    <w:basedOn w:val="a1"/>
    <w:next w:val="a1"/>
    <w:semiHidden/>
    <w:pPr>
      <w:ind w:left="1920"/>
    </w:pPr>
  </w:style>
  <w:style w:type="paragraph" w:styleId="afc">
    <w:name w:val="Document Map"/>
    <w:basedOn w:val="a1"/>
    <w:semiHidden/>
    <w:pPr>
      <w:shd w:val="clear" w:color="auto" w:fill="000080"/>
    </w:pPr>
    <w:rPr>
      <w:rFonts w:ascii="Arial" w:hAnsi="Arial"/>
    </w:rPr>
  </w:style>
  <w:style w:type="paragraph" w:styleId="afd">
    <w:name w:val="Closing"/>
    <w:basedOn w:val="a1"/>
    <w:semiHidden/>
    <w:pPr>
      <w:ind w:left="4320"/>
    </w:pPr>
  </w:style>
  <w:style w:type="paragraph" w:styleId="afe">
    <w:name w:val="toa heading"/>
    <w:basedOn w:val="a1"/>
    <w:next w:val="a1"/>
    <w:semiHidden/>
    <w:pPr>
      <w:spacing w:before="120"/>
    </w:pPr>
    <w:rPr>
      <w:rFonts w:ascii="Arial" w:hAnsi="Arial" w:cs="Arial"/>
      <w:szCs w:val="24"/>
    </w:rPr>
  </w:style>
  <w:style w:type="paragraph" w:styleId="aff">
    <w:name w:val="annotation text"/>
    <w:basedOn w:val="a1"/>
    <w:semiHidden/>
  </w:style>
  <w:style w:type="paragraph" w:styleId="aff0">
    <w:name w:val="Body Text Indent"/>
    <w:basedOn w:val="a1"/>
    <w:semiHidden/>
    <w:pPr>
      <w:spacing w:after="120"/>
      <w:ind w:left="480"/>
    </w:pPr>
  </w:style>
  <w:style w:type="paragraph" w:styleId="af1">
    <w:name w:val="Body Text"/>
    <w:basedOn w:val="a1"/>
    <w:semiHidden/>
    <w:pPr>
      <w:spacing w:after="120"/>
    </w:pPr>
  </w:style>
  <w:style w:type="paragraph" w:styleId="3">
    <w:name w:val="List Number 3"/>
    <w:basedOn w:val="a1"/>
    <w:semiHidden/>
    <w:pPr>
      <w:numPr>
        <w:numId w:val="10"/>
      </w:numPr>
      <w:tabs>
        <w:tab w:val="left" w:pos="1320"/>
      </w:tabs>
    </w:pPr>
  </w:style>
  <w:style w:type="paragraph" w:styleId="24">
    <w:name w:val="List 2"/>
    <w:basedOn w:val="a1"/>
    <w:semiHidden/>
    <w:pPr>
      <w:ind w:left="960" w:hanging="480"/>
    </w:pPr>
  </w:style>
  <w:style w:type="paragraph" w:styleId="11">
    <w:name w:val="index 1"/>
    <w:basedOn w:val="a1"/>
    <w:next w:val="a1"/>
    <w:semiHidden/>
  </w:style>
  <w:style w:type="paragraph" w:styleId="aff1">
    <w:name w:val="Plain Text"/>
    <w:basedOn w:val="a1"/>
    <w:semiHidden/>
    <w:rPr>
      <w:rFonts w:ascii="細明體" w:eastAsia="細明體" w:hAnsi="Courier New" w:cs="Century"/>
      <w:szCs w:val="24"/>
    </w:rPr>
  </w:style>
  <w:style w:type="paragraph" w:styleId="HTML">
    <w:name w:val="HTML Address"/>
    <w:basedOn w:val="a1"/>
    <w:semiHidden/>
    <w:rPr>
      <w:i/>
      <w:iCs/>
    </w:rPr>
  </w:style>
  <w:style w:type="paragraph" w:styleId="aff2">
    <w:name w:val="Block Text"/>
    <w:basedOn w:val="a1"/>
    <w:semiHidden/>
    <w:pPr>
      <w:spacing w:after="120"/>
      <w:ind w:left="1440" w:right="1440"/>
    </w:pPr>
  </w:style>
  <w:style w:type="paragraph" w:styleId="aff3">
    <w:name w:val="footnote text"/>
    <w:basedOn w:val="a1"/>
    <w:semiHidden/>
    <w:pPr>
      <w:snapToGrid w:val="0"/>
    </w:pPr>
    <w:rPr>
      <w:sz w:val="20"/>
    </w:rPr>
  </w:style>
  <w:style w:type="paragraph" w:styleId="61">
    <w:name w:val="toc 6"/>
    <w:basedOn w:val="a1"/>
    <w:next w:val="a1"/>
    <w:semiHidden/>
    <w:pPr>
      <w:ind w:left="2400"/>
    </w:pPr>
  </w:style>
  <w:style w:type="paragraph" w:styleId="55">
    <w:name w:val="List 5"/>
    <w:basedOn w:val="a1"/>
    <w:semiHidden/>
    <w:pPr>
      <w:ind w:left="2400" w:hanging="480"/>
    </w:pPr>
  </w:style>
  <w:style w:type="paragraph" w:styleId="36">
    <w:name w:val="Body Text Indent 3"/>
    <w:basedOn w:val="a1"/>
    <w:semiHidden/>
    <w:pPr>
      <w:spacing w:after="120"/>
      <w:ind w:left="480"/>
    </w:pPr>
    <w:rPr>
      <w:sz w:val="16"/>
      <w:szCs w:val="16"/>
    </w:rPr>
  </w:style>
  <w:style w:type="paragraph" w:styleId="aff4">
    <w:name w:val="table of figures"/>
    <w:basedOn w:val="a1"/>
    <w:next w:val="a1"/>
    <w:semiHidden/>
    <w:pPr>
      <w:ind w:left="960" w:hanging="480"/>
    </w:pPr>
  </w:style>
  <w:style w:type="paragraph" w:styleId="25">
    <w:name w:val="Body Text 2"/>
    <w:basedOn w:val="a1"/>
    <w:semiHidden/>
    <w:pPr>
      <w:spacing w:after="120" w:line="480" w:lineRule="auto"/>
    </w:pPr>
  </w:style>
  <w:style w:type="paragraph" w:styleId="26">
    <w:name w:val="List Continue 2"/>
    <w:basedOn w:val="a1"/>
    <w:semiHidden/>
    <w:pPr>
      <w:spacing w:after="120"/>
      <w:ind w:left="960"/>
    </w:pPr>
  </w:style>
  <w:style w:type="paragraph" w:styleId="HTML0">
    <w:name w:val="HTML Preformatted"/>
    <w:basedOn w:val="a1"/>
    <w:semiHidden/>
    <w:rPr>
      <w:rFonts w:ascii="Courier New" w:hAnsi="Courier New" w:cs="Century"/>
      <w:sz w:val="20"/>
    </w:rPr>
  </w:style>
  <w:style w:type="paragraph" w:styleId="Web">
    <w:name w:val="Normal (Web)"/>
    <w:basedOn w:val="a1"/>
    <w:semiHidden/>
    <w:rPr>
      <w:szCs w:val="24"/>
    </w:rPr>
  </w:style>
  <w:style w:type="paragraph" w:styleId="37">
    <w:name w:val="List Continue 3"/>
    <w:basedOn w:val="a1"/>
    <w:semiHidden/>
    <w:pPr>
      <w:spacing w:after="120"/>
      <w:ind w:left="1440"/>
    </w:pPr>
  </w:style>
  <w:style w:type="paragraph" w:styleId="27">
    <w:name w:val="index 2"/>
    <w:basedOn w:val="a1"/>
    <w:next w:val="a1"/>
    <w:semiHidden/>
    <w:pPr>
      <w:ind w:left="480"/>
    </w:pPr>
  </w:style>
  <w:style w:type="paragraph" w:styleId="aff5">
    <w:name w:val="Title"/>
    <w:basedOn w:val="a1"/>
    <w:qFormat/>
    <w:pPr>
      <w:spacing w:before="240" w:after="60"/>
      <w:jc w:val="center"/>
      <w:outlineLvl w:val="0"/>
    </w:pPr>
    <w:rPr>
      <w:rFonts w:ascii="Arial" w:hAnsi="Arial" w:cs="Arial"/>
      <w:b/>
      <w:bCs/>
      <w:sz w:val="32"/>
      <w:szCs w:val="32"/>
    </w:rPr>
  </w:style>
  <w:style w:type="paragraph" w:styleId="28">
    <w:name w:val="Body Text First Indent 2"/>
    <w:basedOn w:val="aff0"/>
    <w:semiHidden/>
    <w:pPr>
      <w:ind w:firstLine="210"/>
    </w:pPr>
  </w:style>
  <w:style w:type="character" w:styleId="aff6">
    <w:name w:val="Unresolved Mention"/>
    <w:basedOn w:val="a2"/>
    <w:uiPriority w:val="99"/>
    <w:semiHidden/>
    <w:unhideWhenUsed/>
    <w:rsid w:val="00DC462D"/>
    <w:rPr>
      <w:color w:val="605E5C"/>
      <w:shd w:val="clear" w:color="auto" w:fill="E1DFDD"/>
    </w:rPr>
  </w:style>
  <w:style w:type="paragraph" w:styleId="aff7">
    <w:name w:val="List Paragraph"/>
    <w:basedOn w:val="a1"/>
    <w:uiPriority w:val="99"/>
    <w:qFormat/>
    <w:rsid w:val="00292D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li@mx.nthu.edu.tw"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pidc</Company>
  <LinksUpToDate>false</LinksUpToDate>
  <CharactersWithSpaces>733</CharactersWithSpaces>
  <SharedDoc>false</SharedDoc>
  <HLinks>
    <vt:vector size="6" baseType="variant">
      <vt:variant>
        <vt:i4>6291487</vt:i4>
      </vt:variant>
      <vt:variant>
        <vt:i4>0</vt:i4>
      </vt:variant>
      <vt:variant>
        <vt:i4>0</vt:i4>
      </vt:variant>
      <vt:variant>
        <vt:i4>5</vt:i4>
      </vt:variant>
      <vt:variant>
        <vt:lpwstr>mailto:cc.li@mx.nthu.edu.tw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)年度歲出概算申購經常性作業用單價新台幣三百萬元以上儀器彙總表</dc:title>
  <dc:subject/>
  <dc:creator>pidc</dc:creator>
  <cp:keywords/>
  <dc:description/>
  <cp:lastModifiedBy>致朋 吳</cp:lastModifiedBy>
  <cp:revision>2</cp:revision>
  <cp:lastPrinted>2001-11-23T01:00:00Z</cp:lastPrinted>
  <dcterms:created xsi:type="dcterms:W3CDTF">2025-12-05T10:11:00Z</dcterms:created>
  <dcterms:modified xsi:type="dcterms:W3CDTF">2025-12-05T10:11:00Z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